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8E" w:rsidRDefault="00EE058E" w:rsidP="00EE058E">
      <w:pPr>
        <w:pStyle w:val="BodyText"/>
        <w:rPr>
          <w:sz w:val="32"/>
          <w:szCs w:val="32"/>
        </w:rPr>
      </w:pPr>
      <w:r w:rsidRPr="00EE058E">
        <w:rPr>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439102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90525"/>
                        </a:xfrm>
                        <a:prstGeom prst="rect">
                          <a:avLst/>
                        </a:prstGeom>
                        <a:solidFill>
                          <a:schemeClr val="bg1">
                            <a:lumMod val="75000"/>
                          </a:schemeClr>
                        </a:solidFill>
                        <a:ln w="9525">
                          <a:solidFill>
                            <a:srgbClr val="000000"/>
                          </a:solidFill>
                          <a:miter lim="800000"/>
                          <a:headEnd/>
                          <a:tailEnd/>
                        </a:ln>
                      </wps:spPr>
                      <wps:txbx>
                        <w:txbxContent>
                          <w:p w:rsidR="00EE058E" w:rsidRPr="00EE058E" w:rsidRDefault="00EE058E">
                            <w:pPr>
                              <w:rPr>
                                <w:b/>
                                <w:sz w:val="32"/>
                                <w:szCs w:val="32"/>
                              </w:rPr>
                            </w:pPr>
                            <w:r w:rsidRPr="00EE058E">
                              <w:rPr>
                                <w:b/>
                                <w:sz w:val="32"/>
                                <w:szCs w:val="32"/>
                              </w:rPr>
                              <w:t>BARROW cum DENHAM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45.75pt;height:30.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" fillcolor="#bfbfbf [2412]">
                <v:textbox>
                  <w:txbxContent>
                    <w:p w:rsidR="00EE058E" w:rsidRPr="00EE058E" w:rsidRDefault="00EE058E">
                      <w:pPr>
                        <w:rPr>
                          <w:b/>
                          <w:sz w:val="32"/>
                          <w:szCs w:val="32"/>
                        </w:rPr>
                      </w:pPr>
                      <w:r w:rsidRPr="00EE058E">
                        <w:rPr>
                          <w:b/>
                          <w:sz w:val="32"/>
                          <w:szCs w:val="32"/>
                        </w:rPr>
                        <w:t>BARROW cum DENHAM PARISH COUNCIL</w:t>
                      </w:r>
                    </w:p>
                  </w:txbxContent>
                </v:textbox>
                <w10:wrap type="square" anchorx="margin"/>
              </v:shape>
            </w:pict>
          </mc:Fallback>
        </mc:AlternateContent>
      </w:r>
    </w:p>
    <w:p w:rsidR="00EE058E" w:rsidRDefault="00EE058E" w:rsidP="00EE058E">
      <w:pPr>
        <w:pStyle w:val="BodyText"/>
        <w:rPr>
          <w:sz w:val="32"/>
          <w:szCs w:val="32"/>
        </w:rPr>
      </w:pPr>
    </w:p>
    <w:p w:rsidR="00EE058E" w:rsidRDefault="00EE058E" w:rsidP="00EE058E">
      <w:pPr>
        <w:pStyle w:val="BodyText"/>
        <w:rPr>
          <w:sz w:val="32"/>
          <w:szCs w:val="32"/>
        </w:rPr>
      </w:pPr>
    </w:p>
    <w:p w:rsidR="00EE058E" w:rsidRDefault="00EE058E" w:rsidP="00EE058E">
      <w:pPr>
        <w:pStyle w:val="BodyText"/>
        <w:rPr>
          <w:sz w:val="32"/>
          <w:szCs w:val="32"/>
        </w:rPr>
      </w:pPr>
      <w:r>
        <w:rPr>
          <w:sz w:val="32"/>
          <w:szCs w:val="32"/>
        </w:rPr>
        <w:t>MINUTES OF MEETING HELD IN BARROW VILLA</w:t>
      </w:r>
      <w:r w:rsidR="00951A06">
        <w:rPr>
          <w:sz w:val="32"/>
          <w:szCs w:val="32"/>
        </w:rPr>
        <w:t xml:space="preserve">GE </w:t>
      </w:r>
      <w:r w:rsidR="00641AA8">
        <w:rPr>
          <w:sz w:val="32"/>
          <w:szCs w:val="32"/>
        </w:rPr>
        <w:t>HALL COMMITTEE ROOM ON MONDAY</w:t>
      </w:r>
      <w:r w:rsidR="00CC3E45">
        <w:rPr>
          <w:sz w:val="32"/>
          <w:szCs w:val="32"/>
        </w:rPr>
        <w:t xml:space="preserve"> 8</w:t>
      </w:r>
      <w:r w:rsidR="00CC3E45" w:rsidRPr="00CC3E45">
        <w:rPr>
          <w:sz w:val="32"/>
          <w:szCs w:val="32"/>
          <w:vertAlign w:val="superscript"/>
        </w:rPr>
        <w:t>th</w:t>
      </w:r>
      <w:r w:rsidR="00CC3E45">
        <w:rPr>
          <w:sz w:val="32"/>
          <w:szCs w:val="32"/>
        </w:rPr>
        <w:t xml:space="preserve"> May</w:t>
      </w:r>
      <w:r>
        <w:rPr>
          <w:sz w:val="32"/>
          <w:szCs w:val="32"/>
        </w:rPr>
        <w:t xml:space="preserve"> 2017</w:t>
      </w:r>
    </w:p>
    <w:p w:rsidR="00EE058E" w:rsidRDefault="00EE058E" w:rsidP="00EE058E">
      <w:pPr>
        <w:pStyle w:val="BodyText"/>
        <w:rPr>
          <w:sz w:val="32"/>
          <w:szCs w:val="32"/>
        </w:rPr>
      </w:pPr>
    </w:p>
    <w:p w:rsidR="00EE058E" w:rsidRPr="00356CDE" w:rsidRDefault="00EE058E" w:rsidP="00EE058E">
      <w:pPr>
        <w:pStyle w:val="BodyText"/>
        <w:jc w:val="both"/>
        <w:rPr>
          <w:b w:val="0"/>
        </w:rPr>
      </w:pPr>
      <w:r w:rsidRPr="00EE058E">
        <w:t>Present:</w:t>
      </w:r>
    </w:p>
    <w:tbl>
      <w:tblPr>
        <w:tblStyle w:val="TableGrid"/>
        <w:tblW w:w="10485" w:type="dxa"/>
        <w:tblLook w:val="04A0" w:firstRow="1" w:lastRow="0" w:firstColumn="1" w:lastColumn="0" w:noHBand="0" w:noVBand="1"/>
      </w:tblPr>
      <w:tblGrid>
        <w:gridCol w:w="3397"/>
        <w:gridCol w:w="3402"/>
        <w:gridCol w:w="3686"/>
      </w:tblGrid>
      <w:tr w:rsidR="00EE058E" w:rsidRPr="00356CDE" w:rsidTr="00401396">
        <w:tc>
          <w:tcPr>
            <w:tcW w:w="3397" w:type="dxa"/>
          </w:tcPr>
          <w:p w:rsidR="00EE058E" w:rsidRPr="00356CDE" w:rsidRDefault="00356CDE" w:rsidP="00EE058E">
            <w:pPr>
              <w:pStyle w:val="BodyText"/>
              <w:jc w:val="both"/>
              <w:rPr>
                <w:b w:val="0"/>
              </w:rPr>
            </w:pPr>
            <w:r w:rsidRPr="00356CDE">
              <w:rPr>
                <w:b w:val="0"/>
              </w:rPr>
              <w:t>Mr G Judge (Chairman)</w:t>
            </w:r>
          </w:p>
          <w:p w:rsidR="00356CDE" w:rsidRPr="00356CDE" w:rsidRDefault="00401396" w:rsidP="00EE058E">
            <w:pPr>
              <w:pStyle w:val="BodyText"/>
              <w:jc w:val="both"/>
              <w:rPr>
                <w:b w:val="0"/>
              </w:rPr>
            </w:pPr>
            <w:r>
              <w:rPr>
                <w:b w:val="0"/>
              </w:rPr>
              <w:t>Mr J Pearson</w:t>
            </w:r>
          </w:p>
          <w:p w:rsidR="00EE058E" w:rsidRDefault="00852658" w:rsidP="00356CDE">
            <w:pPr>
              <w:pStyle w:val="BodyText"/>
              <w:jc w:val="both"/>
              <w:rPr>
                <w:b w:val="0"/>
              </w:rPr>
            </w:pPr>
            <w:r>
              <w:rPr>
                <w:b w:val="0"/>
              </w:rPr>
              <w:t>Mr P Wesley</w:t>
            </w:r>
          </w:p>
          <w:p w:rsidR="0072308B" w:rsidRPr="00356CDE" w:rsidRDefault="0072308B" w:rsidP="00356CDE">
            <w:pPr>
              <w:pStyle w:val="BodyText"/>
              <w:jc w:val="both"/>
              <w:rPr>
                <w:b w:val="0"/>
              </w:rPr>
            </w:pPr>
            <w:r>
              <w:rPr>
                <w:b w:val="0"/>
              </w:rPr>
              <w:t>Mr D Cousins</w:t>
            </w:r>
          </w:p>
        </w:tc>
        <w:tc>
          <w:tcPr>
            <w:tcW w:w="3402" w:type="dxa"/>
          </w:tcPr>
          <w:p w:rsidR="00356CDE" w:rsidRDefault="00852658" w:rsidP="00EE058E">
            <w:pPr>
              <w:pStyle w:val="BodyText"/>
              <w:jc w:val="both"/>
              <w:rPr>
                <w:b w:val="0"/>
              </w:rPr>
            </w:pPr>
            <w:r>
              <w:rPr>
                <w:b w:val="0"/>
              </w:rPr>
              <w:t>Mr M Wilcock</w:t>
            </w:r>
          </w:p>
          <w:p w:rsidR="00356CDE" w:rsidRDefault="00C70C7F" w:rsidP="00EE058E">
            <w:pPr>
              <w:pStyle w:val="BodyText"/>
              <w:jc w:val="both"/>
              <w:rPr>
                <w:b w:val="0"/>
              </w:rPr>
            </w:pPr>
            <w:r>
              <w:rPr>
                <w:b w:val="0"/>
              </w:rPr>
              <w:t xml:space="preserve">Mr Z </w:t>
            </w:r>
            <w:proofErr w:type="spellStart"/>
            <w:r>
              <w:rPr>
                <w:b w:val="0"/>
              </w:rPr>
              <w:t>Kronbergs</w:t>
            </w:r>
            <w:proofErr w:type="spellEnd"/>
          </w:p>
          <w:p w:rsidR="00852658" w:rsidRDefault="00852658" w:rsidP="00EE058E">
            <w:pPr>
              <w:pStyle w:val="BodyText"/>
              <w:jc w:val="both"/>
              <w:rPr>
                <w:b w:val="0"/>
              </w:rPr>
            </w:pPr>
            <w:r>
              <w:rPr>
                <w:b w:val="0"/>
              </w:rPr>
              <w:t>Mr R Ford</w:t>
            </w:r>
          </w:p>
          <w:p w:rsidR="0072308B" w:rsidRPr="00356CDE" w:rsidRDefault="0072308B" w:rsidP="00EE058E">
            <w:pPr>
              <w:pStyle w:val="BodyText"/>
              <w:jc w:val="both"/>
              <w:rPr>
                <w:b w:val="0"/>
              </w:rPr>
            </w:pPr>
            <w:r>
              <w:rPr>
                <w:b w:val="0"/>
              </w:rPr>
              <w:t>Mr M Sanders</w:t>
            </w:r>
          </w:p>
        </w:tc>
        <w:tc>
          <w:tcPr>
            <w:tcW w:w="3686" w:type="dxa"/>
          </w:tcPr>
          <w:p w:rsidR="008D3CAB" w:rsidRDefault="008D3CAB" w:rsidP="00EE058E">
            <w:pPr>
              <w:pStyle w:val="BodyText"/>
              <w:jc w:val="both"/>
              <w:rPr>
                <w:b w:val="0"/>
              </w:rPr>
            </w:pPr>
            <w:r>
              <w:rPr>
                <w:b w:val="0"/>
              </w:rPr>
              <w:t xml:space="preserve">Mr P </w:t>
            </w:r>
            <w:proofErr w:type="spellStart"/>
            <w:r>
              <w:rPr>
                <w:b w:val="0"/>
              </w:rPr>
              <w:t>Ratcliffe</w:t>
            </w:r>
            <w:proofErr w:type="spellEnd"/>
          </w:p>
          <w:p w:rsidR="008D3CAB" w:rsidRDefault="008D3CAB" w:rsidP="00EE058E">
            <w:pPr>
              <w:pStyle w:val="BodyText"/>
              <w:jc w:val="both"/>
              <w:rPr>
                <w:b w:val="0"/>
              </w:rPr>
            </w:pPr>
            <w:r>
              <w:rPr>
                <w:b w:val="0"/>
              </w:rPr>
              <w:t>Mr D Holmes</w:t>
            </w:r>
          </w:p>
          <w:p w:rsidR="00187880" w:rsidRDefault="00187880" w:rsidP="00EE058E">
            <w:pPr>
              <w:pStyle w:val="BodyText"/>
              <w:jc w:val="both"/>
              <w:rPr>
                <w:b w:val="0"/>
              </w:rPr>
            </w:pPr>
            <w:r>
              <w:rPr>
                <w:b w:val="0"/>
              </w:rPr>
              <w:t xml:space="preserve">Borough Cllr </w:t>
            </w:r>
            <w:proofErr w:type="spellStart"/>
            <w:r>
              <w:rPr>
                <w:b w:val="0"/>
              </w:rPr>
              <w:t>Houlder</w:t>
            </w:r>
            <w:proofErr w:type="spellEnd"/>
          </w:p>
          <w:p w:rsidR="00356CDE" w:rsidRPr="00356CDE" w:rsidRDefault="003B3FE3" w:rsidP="00EE058E">
            <w:pPr>
              <w:pStyle w:val="BodyText"/>
              <w:jc w:val="both"/>
              <w:rPr>
                <w:b w:val="0"/>
              </w:rPr>
            </w:pPr>
            <w:r>
              <w:rPr>
                <w:b w:val="0"/>
              </w:rPr>
              <w:t>Clerk in attenda</w:t>
            </w:r>
            <w:r w:rsidR="00356CDE">
              <w:rPr>
                <w:b w:val="0"/>
              </w:rPr>
              <w:t>nce: Kat Bowe</w:t>
            </w:r>
          </w:p>
        </w:tc>
      </w:tr>
    </w:tbl>
    <w:p w:rsidR="00EE058E" w:rsidRPr="00EE058E" w:rsidRDefault="00EE058E" w:rsidP="00EE058E">
      <w:pPr>
        <w:pStyle w:val="BodyText"/>
        <w:jc w:val="both"/>
      </w:pPr>
    </w:p>
    <w:tbl>
      <w:tblPr>
        <w:tblStyle w:val="TableGrid"/>
        <w:tblW w:w="10590" w:type="dxa"/>
        <w:tblLook w:val="04A0" w:firstRow="1" w:lastRow="0" w:firstColumn="1" w:lastColumn="0" w:noHBand="0" w:noVBand="1"/>
      </w:tblPr>
      <w:tblGrid>
        <w:gridCol w:w="990"/>
        <w:gridCol w:w="8496"/>
        <w:gridCol w:w="1204"/>
      </w:tblGrid>
      <w:tr w:rsidR="00EE058E" w:rsidRPr="00EE058E" w:rsidTr="00BA192A">
        <w:tc>
          <w:tcPr>
            <w:tcW w:w="990" w:type="dxa"/>
          </w:tcPr>
          <w:p w:rsidR="00EE058E" w:rsidRPr="00EE058E" w:rsidRDefault="00EE058E" w:rsidP="00EE058E">
            <w:pPr>
              <w:pStyle w:val="BodyText"/>
              <w:jc w:val="both"/>
            </w:pPr>
            <w:r w:rsidRPr="00EE058E">
              <w:t>Minute</w:t>
            </w:r>
          </w:p>
          <w:p w:rsidR="00EE058E" w:rsidRPr="00EE058E" w:rsidRDefault="00EE058E" w:rsidP="00EE058E">
            <w:pPr>
              <w:pStyle w:val="BodyText"/>
              <w:jc w:val="both"/>
            </w:pPr>
            <w:r w:rsidRPr="00EE058E">
              <w:t>Ref</w:t>
            </w:r>
          </w:p>
        </w:tc>
        <w:tc>
          <w:tcPr>
            <w:tcW w:w="8503" w:type="dxa"/>
          </w:tcPr>
          <w:p w:rsidR="00EE058E" w:rsidRPr="00EE058E" w:rsidRDefault="00D874F6" w:rsidP="00D874F6">
            <w:pPr>
              <w:pStyle w:val="BodyText"/>
              <w:tabs>
                <w:tab w:val="left" w:pos="5520"/>
              </w:tabs>
              <w:jc w:val="both"/>
            </w:pPr>
            <w:r>
              <w:tab/>
            </w:r>
          </w:p>
        </w:tc>
        <w:tc>
          <w:tcPr>
            <w:tcW w:w="1097" w:type="dxa"/>
          </w:tcPr>
          <w:p w:rsidR="00EE058E" w:rsidRPr="00EE058E" w:rsidRDefault="00EE058E" w:rsidP="00EE058E">
            <w:pPr>
              <w:pStyle w:val="BodyText"/>
              <w:jc w:val="both"/>
            </w:pPr>
            <w:r w:rsidRPr="00EE058E">
              <w:t>Action</w:t>
            </w:r>
          </w:p>
        </w:tc>
      </w:tr>
      <w:tr w:rsidR="0063626B" w:rsidRPr="00EE058E" w:rsidTr="00BA192A">
        <w:tc>
          <w:tcPr>
            <w:tcW w:w="990" w:type="dxa"/>
          </w:tcPr>
          <w:p w:rsidR="0063626B" w:rsidRPr="00EE058E" w:rsidRDefault="0063626B" w:rsidP="00EE058E">
            <w:pPr>
              <w:pStyle w:val="BodyText"/>
              <w:jc w:val="both"/>
            </w:pPr>
            <w:r>
              <w:t>4996</w:t>
            </w:r>
          </w:p>
        </w:tc>
        <w:tc>
          <w:tcPr>
            <w:tcW w:w="8503" w:type="dxa"/>
          </w:tcPr>
          <w:p w:rsidR="0063626B" w:rsidRDefault="0063626B" w:rsidP="00D874F6">
            <w:pPr>
              <w:pStyle w:val="BodyText"/>
              <w:tabs>
                <w:tab w:val="left" w:pos="5520"/>
              </w:tabs>
              <w:jc w:val="both"/>
            </w:pPr>
            <w:r>
              <w:t>Election of Chairman</w:t>
            </w:r>
          </w:p>
          <w:p w:rsidR="0063626B" w:rsidRDefault="008D3CAB" w:rsidP="00D874F6">
            <w:pPr>
              <w:pStyle w:val="BodyText"/>
              <w:tabs>
                <w:tab w:val="left" w:pos="5520"/>
              </w:tabs>
              <w:jc w:val="both"/>
              <w:rPr>
                <w:b w:val="0"/>
              </w:rPr>
            </w:pPr>
            <w:r w:rsidRPr="008D3CAB">
              <w:rPr>
                <w:b w:val="0"/>
              </w:rPr>
              <w:t>Cllr Pearson took the Chair and asked for nominations for chairman for the coming year.  Cllr Wilcock proposed Cllr Judge and with no other nominations this was seconded by Cllr Holmes with all councillors in agreement.</w:t>
            </w:r>
          </w:p>
          <w:p w:rsidR="008D3CAB" w:rsidRDefault="008D3CAB" w:rsidP="00D874F6">
            <w:pPr>
              <w:pStyle w:val="BodyText"/>
              <w:tabs>
                <w:tab w:val="left" w:pos="5520"/>
              </w:tabs>
              <w:jc w:val="both"/>
              <w:rPr>
                <w:b w:val="0"/>
              </w:rPr>
            </w:pPr>
          </w:p>
          <w:p w:rsidR="0063626B" w:rsidRDefault="008D3CAB" w:rsidP="00D874F6">
            <w:pPr>
              <w:pStyle w:val="BodyText"/>
              <w:tabs>
                <w:tab w:val="left" w:pos="5520"/>
              </w:tabs>
              <w:jc w:val="both"/>
            </w:pPr>
            <w:r>
              <w:rPr>
                <w:b w:val="0"/>
              </w:rPr>
              <w:t>Cllr Judge signed the declaration</w:t>
            </w:r>
            <w:r w:rsidR="005D2FBE">
              <w:rPr>
                <w:b w:val="0"/>
              </w:rPr>
              <w:t xml:space="preserve"> of acceptance of office.</w:t>
            </w:r>
          </w:p>
          <w:p w:rsidR="0063626B" w:rsidRDefault="0063626B" w:rsidP="00D874F6">
            <w:pPr>
              <w:pStyle w:val="BodyText"/>
              <w:tabs>
                <w:tab w:val="left" w:pos="5520"/>
              </w:tabs>
              <w:jc w:val="both"/>
            </w:pPr>
          </w:p>
        </w:tc>
        <w:tc>
          <w:tcPr>
            <w:tcW w:w="1097" w:type="dxa"/>
          </w:tcPr>
          <w:p w:rsidR="0063626B" w:rsidRPr="00EE058E" w:rsidRDefault="0063626B" w:rsidP="00EE058E">
            <w:pPr>
              <w:pStyle w:val="BodyText"/>
              <w:jc w:val="both"/>
            </w:pPr>
          </w:p>
        </w:tc>
      </w:tr>
      <w:tr w:rsidR="0063626B" w:rsidRPr="00EE058E" w:rsidTr="00BA192A">
        <w:tc>
          <w:tcPr>
            <w:tcW w:w="990" w:type="dxa"/>
          </w:tcPr>
          <w:p w:rsidR="0063626B" w:rsidRPr="00EE058E" w:rsidRDefault="008D3CAB" w:rsidP="00EE058E">
            <w:pPr>
              <w:pStyle w:val="BodyText"/>
              <w:jc w:val="both"/>
            </w:pPr>
            <w:r>
              <w:t>49</w:t>
            </w:r>
            <w:r w:rsidR="0063626B">
              <w:t>97</w:t>
            </w:r>
          </w:p>
        </w:tc>
        <w:tc>
          <w:tcPr>
            <w:tcW w:w="8503" w:type="dxa"/>
          </w:tcPr>
          <w:p w:rsidR="0063626B" w:rsidRDefault="0063626B" w:rsidP="00D874F6">
            <w:pPr>
              <w:pStyle w:val="BodyText"/>
              <w:tabs>
                <w:tab w:val="left" w:pos="5520"/>
              </w:tabs>
              <w:jc w:val="both"/>
            </w:pPr>
            <w:r>
              <w:t>Election of Vice-Chairman</w:t>
            </w:r>
          </w:p>
          <w:p w:rsidR="0063626B" w:rsidRDefault="008D3CAB" w:rsidP="00D874F6">
            <w:pPr>
              <w:pStyle w:val="BodyText"/>
              <w:tabs>
                <w:tab w:val="left" w:pos="5520"/>
              </w:tabs>
              <w:jc w:val="both"/>
            </w:pPr>
            <w:r>
              <w:rPr>
                <w:b w:val="0"/>
              </w:rPr>
              <w:t>Cllr Judge proposed Cllr Pearson for the position of vice chairman, with no other nominations this was seconded by Cllr Ford with all councillors in agreement.</w:t>
            </w:r>
            <w:r w:rsidR="005D2FBE">
              <w:rPr>
                <w:b w:val="0"/>
              </w:rPr>
              <w:t xml:space="preserve"> Cllr Pearson signed the declaration of acceptance of office.</w:t>
            </w:r>
          </w:p>
          <w:p w:rsidR="0063626B" w:rsidRDefault="0063626B" w:rsidP="00D874F6">
            <w:pPr>
              <w:pStyle w:val="BodyText"/>
              <w:tabs>
                <w:tab w:val="left" w:pos="5520"/>
              </w:tabs>
              <w:jc w:val="both"/>
            </w:pPr>
          </w:p>
        </w:tc>
        <w:tc>
          <w:tcPr>
            <w:tcW w:w="1097" w:type="dxa"/>
          </w:tcPr>
          <w:p w:rsidR="0063626B" w:rsidRPr="00EE058E" w:rsidRDefault="0063626B" w:rsidP="00EE058E">
            <w:pPr>
              <w:pStyle w:val="BodyText"/>
              <w:jc w:val="both"/>
            </w:pPr>
          </w:p>
        </w:tc>
      </w:tr>
      <w:tr w:rsidR="00EE058E" w:rsidRPr="00EE058E" w:rsidTr="00BA192A">
        <w:tc>
          <w:tcPr>
            <w:tcW w:w="990" w:type="dxa"/>
          </w:tcPr>
          <w:p w:rsidR="00EE058E" w:rsidRPr="00EE058E" w:rsidRDefault="0063626B" w:rsidP="00EE058E">
            <w:pPr>
              <w:pStyle w:val="BodyText"/>
              <w:jc w:val="both"/>
            </w:pPr>
            <w:r>
              <w:t>4998</w:t>
            </w:r>
          </w:p>
        </w:tc>
        <w:tc>
          <w:tcPr>
            <w:tcW w:w="8503" w:type="dxa"/>
          </w:tcPr>
          <w:p w:rsidR="0072308B" w:rsidRDefault="00EE058E" w:rsidP="0072308B">
            <w:pPr>
              <w:outlineLvl w:val="0"/>
              <w:rPr>
                <w:b/>
              </w:rPr>
            </w:pPr>
            <w:r>
              <w:rPr>
                <w:b/>
              </w:rPr>
              <w:t>APOLOGIES FOR ABSENCE</w:t>
            </w:r>
          </w:p>
          <w:p w:rsidR="00EE058E" w:rsidRDefault="0072308B" w:rsidP="0072308B">
            <w:pPr>
              <w:outlineLvl w:val="0"/>
            </w:pPr>
            <w:r>
              <w:t>Cllr Ponder</w:t>
            </w:r>
            <w:r w:rsidR="005D2FBE">
              <w:t>.  The Clerk confirmed that Cllr Ponder is moving at the end of the month and will write a formal resignation letter.</w:t>
            </w:r>
          </w:p>
          <w:p w:rsidR="00EE058E" w:rsidRPr="00EE058E" w:rsidRDefault="00EE058E" w:rsidP="00EE058E">
            <w:pPr>
              <w:pStyle w:val="BodyText"/>
              <w:jc w:val="both"/>
            </w:pPr>
          </w:p>
        </w:tc>
        <w:tc>
          <w:tcPr>
            <w:tcW w:w="1097" w:type="dxa"/>
          </w:tcPr>
          <w:p w:rsidR="00EE058E" w:rsidRPr="00EE058E" w:rsidRDefault="00EE058E" w:rsidP="00EE058E">
            <w:pPr>
              <w:pStyle w:val="BodyText"/>
              <w:jc w:val="both"/>
            </w:pPr>
          </w:p>
        </w:tc>
      </w:tr>
      <w:tr w:rsidR="00EE058E" w:rsidRPr="00EE058E" w:rsidTr="00BA192A">
        <w:tc>
          <w:tcPr>
            <w:tcW w:w="990" w:type="dxa"/>
          </w:tcPr>
          <w:p w:rsidR="00EE058E" w:rsidRPr="00EE058E" w:rsidRDefault="0063626B" w:rsidP="00EE058E">
            <w:pPr>
              <w:pStyle w:val="BodyText"/>
              <w:jc w:val="both"/>
            </w:pPr>
            <w:r>
              <w:t>4999</w:t>
            </w:r>
          </w:p>
        </w:tc>
        <w:tc>
          <w:tcPr>
            <w:tcW w:w="8503" w:type="dxa"/>
          </w:tcPr>
          <w:p w:rsidR="00EE058E" w:rsidRDefault="00EE058E" w:rsidP="00EE058E">
            <w:pPr>
              <w:outlineLvl w:val="0"/>
              <w:rPr>
                <w:b/>
              </w:rPr>
            </w:pPr>
            <w:r>
              <w:rPr>
                <w:b/>
              </w:rPr>
              <w:t>DECLARATIONS OF INTEREST AND DISPENSATIONS</w:t>
            </w:r>
          </w:p>
          <w:p w:rsidR="0063626B" w:rsidRDefault="00FF31A5" w:rsidP="0072308B">
            <w:pPr>
              <w:pStyle w:val="BodyText"/>
              <w:jc w:val="both"/>
            </w:pPr>
            <w:r>
              <w:rPr>
                <w:b w:val="0"/>
              </w:rPr>
              <w:t>None</w:t>
            </w:r>
          </w:p>
          <w:p w:rsidR="0063626B" w:rsidRPr="00EE058E" w:rsidRDefault="0063626B" w:rsidP="0072308B">
            <w:pPr>
              <w:pStyle w:val="BodyText"/>
              <w:jc w:val="both"/>
            </w:pPr>
          </w:p>
        </w:tc>
        <w:tc>
          <w:tcPr>
            <w:tcW w:w="1097" w:type="dxa"/>
          </w:tcPr>
          <w:p w:rsidR="00EE058E" w:rsidRPr="00EE058E" w:rsidRDefault="00EE058E" w:rsidP="00EE058E">
            <w:pPr>
              <w:pStyle w:val="BodyText"/>
              <w:jc w:val="both"/>
            </w:pPr>
          </w:p>
        </w:tc>
      </w:tr>
      <w:tr w:rsidR="00EE058E" w:rsidRPr="00EE058E" w:rsidTr="00BA192A">
        <w:tc>
          <w:tcPr>
            <w:tcW w:w="990" w:type="dxa"/>
          </w:tcPr>
          <w:p w:rsidR="00EE058E" w:rsidRPr="00EE058E" w:rsidRDefault="0063626B" w:rsidP="00EE058E">
            <w:pPr>
              <w:pStyle w:val="BodyText"/>
              <w:jc w:val="both"/>
            </w:pPr>
            <w:r>
              <w:t>5000</w:t>
            </w:r>
          </w:p>
        </w:tc>
        <w:tc>
          <w:tcPr>
            <w:tcW w:w="8503" w:type="dxa"/>
          </w:tcPr>
          <w:p w:rsidR="00833F43" w:rsidRPr="00DE6DCC" w:rsidRDefault="00833F43" w:rsidP="00833F43">
            <w:pPr>
              <w:rPr>
                <w:b/>
              </w:rPr>
            </w:pPr>
            <w:r w:rsidRPr="00DE6DCC">
              <w:rPr>
                <w:b/>
              </w:rPr>
              <w:t xml:space="preserve">PUBLIC FORUM </w:t>
            </w:r>
          </w:p>
          <w:p w:rsidR="00833F43" w:rsidRDefault="00833F43" w:rsidP="00833F43">
            <w:r w:rsidRPr="00DE6DCC">
              <w:t>The opportunity for members of the public to bring matters to the Parish Council’s attention.</w:t>
            </w:r>
          </w:p>
          <w:p w:rsidR="00A43C59" w:rsidRDefault="00A43C59" w:rsidP="0072308B"/>
          <w:p w:rsidR="0072308B" w:rsidRDefault="008D3CAB" w:rsidP="0072308B">
            <w:r>
              <w:t>There were 13 members of the public present.</w:t>
            </w:r>
          </w:p>
          <w:p w:rsidR="008D3CAB" w:rsidRDefault="008D3CAB" w:rsidP="0072308B"/>
          <w:p w:rsidR="008D3CAB" w:rsidRDefault="008D3CAB" w:rsidP="0072308B">
            <w:r>
              <w:t>Cllr Judge informed the councillors that the planning application DC/17/0754/FUL would be discussed as part of the public forum.  This planning application is for five additional dwellings on Stoney Lane</w:t>
            </w:r>
            <w:r w:rsidR="00247E30">
              <w:t>.  Cllr Judge invited the members of the public to ask questions and discuss.</w:t>
            </w:r>
          </w:p>
          <w:p w:rsidR="00247E30" w:rsidRDefault="00247E30" w:rsidP="0072308B"/>
          <w:p w:rsidR="00247E30" w:rsidRDefault="00247E30" w:rsidP="0072308B">
            <w:r>
              <w:t>1) Will there be a new access road?</w:t>
            </w:r>
          </w:p>
          <w:p w:rsidR="00247E30" w:rsidRDefault="00247E30" w:rsidP="0072308B">
            <w:r>
              <w:t>The access road has already been approved in a previous planning application</w:t>
            </w:r>
          </w:p>
          <w:p w:rsidR="00247E30" w:rsidRDefault="00247E30" w:rsidP="0072308B">
            <w:r>
              <w:t>2) Does the road support five new dwellings?</w:t>
            </w:r>
          </w:p>
          <w:p w:rsidR="00247E30" w:rsidRDefault="00247E30" w:rsidP="0072308B">
            <w:r>
              <w:t>The question of whether the road is sufficient to suppo</w:t>
            </w:r>
            <w:r w:rsidR="005D2FBE">
              <w:t xml:space="preserve">rt five dwellings </w:t>
            </w:r>
            <w:r>
              <w:t>will need to be raised with the planning authority</w:t>
            </w:r>
          </w:p>
          <w:p w:rsidR="00247E30" w:rsidRDefault="00247E30" w:rsidP="0072308B">
            <w:r>
              <w:t>3) How does it affect the lane? It is currently only one way.</w:t>
            </w:r>
          </w:p>
          <w:p w:rsidR="00247E30" w:rsidRDefault="00247E30" w:rsidP="0072308B">
            <w:r>
              <w:lastRenderedPageBreak/>
              <w:t>In the strategic plan by the Borough Council, there was mention of an access via Bury road.  Other sites have also been considered for housing but no other planning applications have been submitted.</w:t>
            </w:r>
          </w:p>
          <w:p w:rsidR="00247E30" w:rsidRDefault="00247E30" w:rsidP="0072308B">
            <w:r>
              <w:t>4) The houses appear to be detached, what about affordable housing.</w:t>
            </w:r>
          </w:p>
          <w:p w:rsidR="00247E30" w:rsidRDefault="00247E30" w:rsidP="0072308B">
            <w:r>
              <w:t xml:space="preserve">Borough Cllr </w:t>
            </w:r>
            <w:proofErr w:type="spellStart"/>
            <w:r>
              <w:t>Houlder</w:t>
            </w:r>
            <w:proofErr w:type="spellEnd"/>
            <w:r>
              <w:t xml:space="preserve"> confirmed there is no requirement to provide affordable housing on a site of this size.</w:t>
            </w:r>
          </w:p>
          <w:p w:rsidR="00247E30" w:rsidRDefault="00247E30" w:rsidP="0072308B">
            <w:r>
              <w:t>5) If permission is given for these five houses will this lead to the development of the orchards?</w:t>
            </w:r>
          </w:p>
          <w:p w:rsidR="00247E30" w:rsidRDefault="00247E30" w:rsidP="0072308B">
            <w:r>
              <w:t xml:space="preserve">This site started with an application for one house last year which the Parish Council objected to, however planning was granted, the Parish Council feel they have been </w:t>
            </w:r>
            <w:r w:rsidR="003F415C">
              <w:t>misled</w:t>
            </w:r>
            <w:r>
              <w:t xml:space="preserve"> from the outset.  When the Parish Council made the objection, they said they felt it was the ‘first foot in the door’ Cllr Judge and Cllr Cousins had a meeting with the head of planning who assured th</w:t>
            </w:r>
            <w:r w:rsidR="00F459C9">
              <w:t xml:space="preserve">em it was a one off application and the concerns were misguided.  Objections </w:t>
            </w:r>
            <w:r w:rsidR="003F415C">
              <w:t>cannot</w:t>
            </w:r>
            <w:r w:rsidR="00F459C9">
              <w:t xml:space="preserve"> be made because of perceived motives.  The Parish Council currently have little faith in the Borough Council planning department.</w:t>
            </w:r>
          </w:p>
          <w:p w:rsidR="00F459C9" w:rsidRDefault="00F459C9" w:rsidP="0072308B">
            <w:r>
              <w:t>6) Concerns with access to the site but also with the elevations, what will it look like when driving down Stoney Lane?</w:t>
            </w:r>
          </w:p>
          <w:p w:rsidR="00F459C9" w:rsidRDefault="00F459C9" w:rsidP="0072308B">
            <w:r>
              <w:t>7) How will they get materials down the road, it will be a nightmare.  If cars are parked along the road, lorries will not be able to pass.  The cottages at the end do not have their own driveways and therefore rely on parking on the road.</w:t>
            </w:r>
          </w:p>
          <w:p w:rsidR="00F459C9" w:rsidRDefault="00F459C9" w:rsidP="0072308B">
            <w:r>
              <w:t>Cllr Judge asked if there was anyone from Stoney Lane who was in favour of the application.  There were no members of the public present that were in favour of the application.</w:t>
            </w:r>
          </w:p>
          <w:p w:rsidR="00753AC7" w:rsidRDefault="00F459C9" w:rsidP="0072308B">
            <w:r>
              <w:t>Cllr Judg</w:t>
            </w:r>
            <w:r w:rsidR="00753AC7">
              <w:t>e explained the criteria the planning authority use to make decisions.  Any decisions made must be based on existing planning policies. The policies being used for this planning application include</w:t>
            </w:r>
          </w:p>
          <w:p w:rsidR="00F459C9" w:rsidRDefault="00753AC7" w:rsidP="0072308B">
            <w:r>
              <w:t>DM2 –</w:t>
            </w:r>
            <w:r w:rsidR="006329E1">
              <w:t xml:space="preserve">recognise and address the </w:t>
            </w:r>
            <w:r w:rsidR="000F0991">
              <w:t xml:space="preserve">key </w:t>
            </w:r>
            <w:r w:rsidR="006329E1">
              <w:t xml:space="preserve">features, landscapes and </w:t>
            </w:r>
            <w:r>
              <w:t>characteristics</w:t>
            </w:r>
            <w:r w:rsidR="006329E1">
              <w:t xml:space="preserve"> of the area</w:t>
            </w:r>
            <w:r w:rsidR="000F0991">
              <w:t xml:space="preserve"> - According to the planning application the location was primarily of modern development which is very inaccurate as a number of the cottages date back to the 1700’s</w:t>
            </w:r>
          </w:p>
          <w:p w:rsidR="008D3CAB" w:rsidRDefault="000F0991" w:rsidP="0072308B">
            <w:r>
              <w:t xml:space="preserve">DM5 – </w:t>
            </w:r>
            <w:r w:rsidR="000900B5">
              <w:t>states that areas designated as countryside will be protected</w:t>
            </w:r>
            <w:r w:rsidR="006329E1">
              <w:t xml:space="preserve"> from unsustainable development, development would be permitted for agricultural, equine or sporting facilities or for affordable housing, however, this policy does allow</w:t>
            </w:r>
            <w:r w:rsidR="000900B5">
              <w:t xml:space="preserve"> for small scale residential development of a small undeveloped plot in accordance with policy DM27</w:t>
            </w:r>
            <w:r w:rsidR="00C30F54">
              <w:t xml:space="preserve"> -</w:t>
            </w:r>
            <w:r>
              <w:t xml:space="preserve"> this application contravenes this policy.</w:t>
            </w:r>
          </w:p>
          <w:p w:rsidR="000F0991" w:rsidRDefault="000F0991" w:rsidP="0072308B">
            <w:r>
              <w:t xml:space="preserve">DM27 </w:t>
            </w:r>
            <w:r w:rsidR="00C30F54">
              <w:t xml:space="preserve">states the scale of development consists of infilling a small undeveloped plot by one dwelling or a pair of </w:t>
            </w:r>
            <w:proofErr w:type="spellStart"/>
            <w:r w:rsidR="00C30F54">
              <w:t>semi detached</w:t>
            </w:r>
            <w:proofErr w:type="spellEnd"/>
            <w:r w:rsidR="00C30F54">
              <w:t xml:space="preserve"> dwellings commensurate with the scale and character of existing dwellings</w:t>
            </w:r>
          </w:p>
          <w:p w:rsidR="000F0991" w:rsidRDefault="003F415C" w:rsidP="0072308B">
            <w:r>
              <w:t xml:space="preserve">DM1 – Presumption </w:t>
            </w:r>
            <w:r w:rsidR="000F0991">
              <w:t>in favour of sustainable developmen</w:t>
            </w:r>
            <w:r>
              <w:t>t</w:t>
            </w:r>
          </w:p>
          <w:p w:rsidR="000F0991" w:rsidRDefault="000F0991" w:rsidP="0072308B"/>
          <w:p w:rsidR="000F0991" w:rsidRDefault="005D2FBE" w:rsidP="0072308B">
            <w:r>
              <w:t>The Chairman stated that the Parish Council</w:t>
            </w:r>
            <w:r w:rsidR="000F0991">
              <w:t xml:space="preserve"> will make it clear the number of peopl</w:t>
            </w:r>
            <w:r>
              <w:t xml:space="preserve">e present at the meeting in their </w:t>
            </w:r>
            <w:r w:rsidR="000F0991">
              <w:t xml:space="preserve">response, however made it clear that anyone wishing to object should register their objections on the planning website </w:t>
            </w:r>
            <w:r w:rsidR="008E65CE">
              <w:t xml:space="preserve">directly </w:t>
            </w:r>
            <w:r w:rsidR="000F0991">
              <w:t>and that it is helpful to link any objections to planning policies which Cllr Judge is happy to provide.</w:t>
            </w:r>
          </w:p>
          <w:p w:rsidR="000F0991" w:rsidRDefault="000F0991" w:rsidP="0072308B"/>
          <w:p w:rsidR="000F0991" w:rsidRDefault="000F0991" w:rsidP="0072308B">
            <w:r>
              <w:t>8) Where do we stand if we attend the development control committee meeting?</w:t>
            </w:r>
          </w:p>
          <w:p w:rsidR="000F0991" w:rsidRDefault="000F0991" w:rsidP="0072308B">
            <w:r>
              <w:t>There is an allocation of three minutes raise objections</w:t>
            </w:r>
          </w:p>
          <w:p w:rsidR="000F0991" w:rsidRDefault="000F0991" w:rsidP="0072308B">
            <w:r>
              <w:t>9) What</w:t>
            </w:r>
            <w:r w:rsidR="008E65CE">
              <w:t xml:space="preserve"> i</w:t>
            </w:r>
            <w:r>
              <w:t>s the definition of sustainable housing?</w:t>
            </w:r>
          </w:p>
          <w:p w:rsidR="000F0991" w:rsidRDefault="000F0991" w:rsidP="0072308B">
            <w:r>
              <w:lastRenderedPageBreak/>
              <w:t xml:space="preserve">When this was put forward </w:t>
            </w:r>
            <w:r w:rsidR="00A630BD">
              <w:t>the planners said they were not in a particularly sustainable position/</w:t>
            </w:r>
          </w:p>
          <w:p w:rsidR="00A630BD" w:rsidRDefault="008E65CE" w:rsidP="0072308B">
            <w:r>
              <w:t>10) W</w:t>
            </w:r>
            <w:r w:rsidR="00A630BD">
              <w:t>hat is the environmental impact?</w:t>
            </w:r>
          </w:p>
          <w:p w:rsidR="00A630BD" w:rsidRDefault="00A630BD" w:rsidP="0072308B">
            <w:r>
              <w:t xml:space="preserve">Traffic is the major impact.  Borough </w:t>
            </w:r>
            <w:r w:rsidR="003F415C">
              <w:t xml:space="preserve">Cllr </w:t>
            </w:r>
            <w:proofErr w:type="spellStart"/>
            <w:r w:rsidR="003F415C">
              <w:t>Houlder</w:t>
            </w:r>
            <w:proofErr w:type="spellEnd"/>
            <w:r w:rsidR="003F415C">
              <w:t xml:space="preserve"> stated that we can</w:t>
            </w:r>
            <w:r>
              <w:t>not stop growth but we need to control it.  Lots of land was put forward for vision 2031.  Barrow has been dedicated as a key service centre as there is a school, shops, post office, doctors etc.</w:t>
            </w:r>
          </w:p>
          <w:p w:rsidR="00A630BD" w:rsidRDefault="00A630BD" w:rsidP="0072308B">
            <w:r>
              <w:t>11)  The strategic land allocation shows green field sites and safe access from Bury Road, although not yet permitted, planning for one house has been granted, then five, then will it be deemed as sustainable leading to 120 houses?</w:t>
            </w:r>
          </w:p>
          <w:p w:rsidR="00A630BD" w:rsidRDefault="00A630BD" w:rsidP="0072308B">
            <w:r>
              <w:t>This application breeches planning policies, the major concern is what it could lead to in the future.</w:t>
            </w:r>
          </w:p>
          <w:p w:rsidR="00A630BD" w:rsidRDefault="00A630BD" w:rsidP="0072308B">
            <w:r>
              <w:t>Cllr Pear</w:t>
            </w:r>
            <w:r w:rsidR="003F415C">
              <w:t>son made the point that you can</w:t>
            </w:r>
            <w:r>
              <w:t>not object on noise and construction traffic, objections must relate to planning policies.</w:t>
            </w:r>
          </w:p>
          <w:p w:rsidR="00A630BD" w:rsidRDefault="00A630BD" w:rsidP="0072308B"/>
          <w:p w:rsidR="00A630BD" w:rsidRDefault="008E65CE" w:rsidP="0072308B">
            <w:r>
              <w:t>The chairman</w:t>
            </w:r>
            <w:r w:rsidR="00A630BD">
              <w:t xml:space="preserve"> confirmed that the Parish Council will do what they can do and he will provide details on planning policies to aide objections.  Due to the timings of the meeting, the Parish Council have time to formulate a response as the deadline is not until 17</w:t>
            </w:r>
            <w:r w:rsidR="00A630BD" w:rsidRPr="00A630BD">
              <w:rPr>
                <w:vertAlign w:val="superscript"/>
              </w:rPr>
              <w:t>th</w:t>
            </w:r>
            <w:r w:rsidR="00A630BD">
              <w:t xml:space="preserve"> May.</w:t>
            </w:r>
            <w:r w:rsidR="00204073">
              <w:t xml:space="preserve">  The Parish Council will be speaking to the newly elected County Councillor as highways will need to be involved.  The Parish Council will insist that the planning officers visit the site prior to making a decision.</w:t>
            </w:r>
          </w:p>
          <w:p w:rsidR="00204073" w:rsidRDefault="00204073" w:rsidP="0072308B"/>
          <w:p w:rsidR="00204073" w:rsidRDefault="00204073" w:rsidP="0072308B">
            <w:r>
              <w:t>Cllr Judge drew the public forum to a close in order for the Parish Council to make a formal decision.</w:t>
            </w:r>
          </w:p>
          <w:p w:rsidR="00204073" w:rsidRDefault="00204073" w:rsidP="0072308B"/>
          <w:p w:rsidR="00204073" w:rsidRDefault="00204073" w:rsidP="0072308B">
            <w:r>
              <w:t>Having looked at the relevant planning policies and listened to the public forum it was proposed by Cllr Wilcock and Seconded by Cllr Sanders with all councillors in agreement that the Parish Council would object to this planning application.</w:t>
            </w:r>
          </w:p>
          <w:p w:rsidR="00204073" w:rsidRDefault="00204073" w:rsidP="0072308B"/>
          <w:p w:rsidR="00204073" w:rsidRDefault="00204073" w:rsidP="0072308B">
            <w:r>
              <w:t>Most residents have not received a letter regarding this application and there is no notice up informing them of the planning application.  It was decided that the Parish Council needs to register its concerns about how applications are being dealt with.</w:t>
            </w:r>
          </w:p>
          <w:p w:rsidR="008D3CAB" w:rsidRDefault="008D3CAB" w:rsidP="0072308B"/>
          <w:p w:rsidR="0063626B" w:rsidRDefault="00204073" w:rsidP="0072308B">
            <w:r>
              <w:t>There is a big concern that neither the Borough Cllr or the Parish Council were aware of the Strategic Land Allocation… The Parish Council should have been informed, like other Parish Councils and been given a voice.  It was decided the Parish Council will make their own representation regarding this.</w:t>
            </w:r>
          </w:p>
          <w:p w:rsidR="00857987" w:rsidRDefault="00857987" w:rsidP="0072308B"/>
          <w:p w:rsidR="00857987" w:rsidRDefault="00857987" w:rsidP="0072308B">
            <w:r>
              <w:t>The Parish Council feels so strongly about this application, if it is approved a judicial review would be considered.</w:t>
            </w:r>
          </w:p>
          <w:p w:rsidR="0072308B" w:rsidRPr="00DE6DCC" w:rsidRDefault="0072308B" w:rsidP="0072308B"/>
        </w:tc>
        <w:tc>
          <w:tcPr>
            <w:tcW w:w="1097" w:type="dxa"/>
          </w:tcPr>
          <w:p w:rsidR="00EE058E" w:rsidRDefault="00EE058E"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GJ</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GJ</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Pr="00EE058E" w:rsidRDefault="003F415C" w:rsidP="00EE058E">
            <w:pPr>
              <w:pStyle w:val="BodyText"/>
              <w:jc w:val="both"/>
            </w:pPr>
          </w:p>
        </w:tc>
      </w:tr>
      <w:tr w:rsidR="0063626B" w:rsidRPr="00EE058E" w:rsidTr="00BA192A">
        <w:tc>
          <w:tcPr>
            <w:tcW w:w="990" w:type="dxa"/>
          </w:tcPr>
          <w:p w:rsidR="0063626B" w:rsidRDefault="0063626B" w:rsidP="00EE058E">
            <w:pPr>
              <w:pStyle w:val="BodyText"/>
              <w:jc w:val="both"/>
            </w:pPr>
            <w:r>
              <w:lastRenderedPageBreak/>
              <w:t>5001</w:t>
            </w:r>
          </w:p>
        </w:tc>
        <w:tc>
          <w:tcPr>
            <w:tcW w:w="8503" w:type="dxa"/>
          </w:tcPr>
          <w:p w:rsidR="0063626B" w:rsidRDefault="0063626B" w:rsidP="00833F43">
            <w:pPr>
              <w:rPr>
                <w:b/>
              </w:rPr>
            </w:pPr>
            <w:r>
              <w:rPr>
                <w:b/>
              </w:rPr>
              <w:t>Appointment of Officers and sub committees</w:t>
            </w:r>
          </w:p>
          <w:p w:rsidR="0063626B" w:rsidRDefault="0063626B" w:rsidP="00833F43">
            <w:pPr>
              <w:rPr>
                <w:b/>
              </w:rPr>
            </w:pPr>
          </w:p>
          <w:tbl>
            <w:tblPr>
              <w:tblStyle w:val="TableGrid"/>
              <w:tblW w:w="0" w:type="auto"/>
              <w:tblLook w:val="04A0" w:firstRow="1" w:lastRow="0" w:firstColumn="1" w:lastColumn="0" w:noHBand="0" w:noVBand="1"/>
            </w:tblPr>
            <w:tblGrid>
              <w:gridCol w:w="2853"/>
              <w:gridCol w:w="5417"/>
            </w:tblGrid>
            <w:tr w:rsidR="0063626B" w:rsidRPr="0063626B" w:rsidTr="0063626B">
              <w:tc>
                <w:tcPr>
                  <w:tcW w:w="2854" w:type="dxa"/>
                </w:tcPr>
                <w:p w:rsidR="0063626B" w:rsidRPr="0063626B" w:rsidRDefault="0063626B" w:rsidP="00074049">
                  <w:pPr>
                    <w:tabs>
                      <w:tab w:val="left" w:pos="1905"/>
                    </w:tabs>
                  </w:pPr>
                  <w:r w:rsidRPr="0063626B">
                    <w:t>Tree officer</w:t>
                  </w:r>
                  <w:r w:rsidRPr="0063626B">
                    <w:tab/>
                  </w:r>
                </w:p>
              </w:tc>
              <w:tc>
                <w:tcPr>
                  <w:tcW w:w="5423" w:type="dxa"/>
                </w:tcPr>
                <w:p w:rsidR="0063626B" w:rsidRPr="0063626B" w:rsidRDefault="00806BFB" w:rsidP="00074049">
                  <w:pPr>
                    <w:tabs>
                      <w:tab w:val="left" w:pos="1905"/>
                    </w:tabs>
                  </w:pPr>
                  <w:r>
                    <w:t>Cllr Wesley</w:t>
                  </w:r>
                </w:p>
              </w:tc>
            </w:tr>
            <w:tr w:rsidR="0063626B" w:rsidRPr="0063626B" w:rsidTr="0063626B">
              <w:tc>
                <w:tcPr>
                  <w:tcW w:w="2854" w:type="dxa"/>
                </w:tcPr>
                <w:p w:rsidR="0063626B" w:rsidRPr="0063626B" w:rsidRDefault="0063626B" w:rsidP="00074049">
                  <w:r w:rsidRPr="0063626B">
                    <w:t>Police representative</w:t>
                  </w:r>
                </w:p>
              </w:tc>
              <w:tc>
                <w:tcPr>
                  <w:tcW w:w="5423" w:type="dxa"/>
                </w:tcPr>
                <w:p w:rsidR="0063626B" w:rsidRPr="0063626B" w:rsidRDefault="00806BFB" w:rsidP="00074049">
                  <w:r>
                    <w:t>Cllr Ford</w:t>
                  </w:r>
                </w:p>
              </w:tc>
            </w:tr>
            <w:tr w:rsidR="0063626B" w:rsidRPr="0063626B" w:rsidTr="0063626B">
              <w:tc>
                <w:tcPr>
                  <w:tcW w:w="2854" w:type="dxa"/>
                </w:tcPr>
                <w:p w:rsidR="0063626B" w:rsidRPr="0063626B" w:rsidRDefault="0063626B" w:rsidP="00074049">
                  <w:r w:rsidRPr="0063626B">
                    <w:t>SALC Representative</w:t>
                  </w:r>
                </w:p>
              </w:tc>
              <w:tc>
                <w:tcPr>
                  <w:tcW w:w="5423" w:type="dxa"/>
                </w:tcPr>
                <w:p w:rsidR="0063626B" w:rsidRPr="0063626B" w:rsidRDefault="00806BFB" w:rsidP="00074049">
                  <w:r>
                    <w:t xml:space="preserve">Cllr </w:t>
                  </w:r>
                  <w:proofErr w:type="spellStart"/>
                  <w:r>
                    <w:t>Kronbergs</w:t>
                  </w:r>
                  <w:proofErr w:type="spellEnd"/>
                </w:p>
              </w:tc>
            </w:tr>
            <w:tr w:rsidR="0063626B" w:rsidRPr="0063626B" w:rsidTr="0063626B">
              <w:tc>
                <w:tcPr>
                  <w:tcW w:w="2854" w:type="dxa"/>
                </w:tcPr>
                <w:p w:rsidR="0063626B" w:rsidRPr="0063626B" w:rsidRDefault="0063626B" w:rsidP="00074049">
                  <w:r w:rsidRPr="0063626B">
                    <w:t>Footpaths Officer</w:t>
                  </w:r>
                </w:p>
              </w:tc>
              <w:tc>
                <w:tcPr>
                  <w:tcW w:w="5423" w:type="dxa"/>
                </w:tcPr>
                <w:p w:rsidR="0063626B" w:rsidRPr="0063626B" w:rsidRDefault="00806BFB" w:rsidP="00074049">
                  <w:r>
                    <w:t>John Bainbridge</w:t>
                  </w:r>
                </w:p>
              </w:tc>
            </w:tr>
            <w:tr w:rsidR="0063626B" w:rsidRPr="0063626B" w:rsidTr="0063626B">
              <w:tc>
                <w:tcPr>
                  <w:tcW w:w="2854" w:type="dxa"/>
                </w:tcPr>
                <w:p w:rsidR="0063626B" w:rsidRPr="0063626B" w:rsidRDefault="0063626B" w:rsidP="00074049">
                  <w:r w:rsidRPr="0063626B">
                    <w:t>Charity Representatives</w:t>
                  </w:r>
                </w:p>
              </w:tc>
              <w:tc>
                <w:tcPr>
                  <w:tcW w:w="5423" w:type="dxa"/>
                </w:tcPr>
                <w:p w:rsidR="0063626B" w:rsidRDefault="00806BFB" w:rsidP="00074049">
                  <w:r>
                    <w:t xml:space="preserve">Cllr </w:t>
                  </w:r>
                  <w:proofErr w:type="spellStart"/>
                  <w:r>
                    <w:t>Ratcliffe</w:t>
                  </w:r>
                  <w:proofErr w:type="spellEnd"/>
                </w:p>
                <w:p w:rsidR="00806BFB" w:rsidRPr="0063626B" w:rsidRDefault="00806BFB" w:rsidP="00074049">
                  <w:r>
                    <w:lastRenderedPageBreak/>
                    <w:t>Cllr Sanders</w:t>
                  </w:r>
                </w:p>
              </w:tc>
            </w:tr>
            <w:tr w:rsidR="0063626B" w:rsidRPr="0063626B" w:rsidTr="0063626B">
              <w:tc>
                <w:tcPr>
                  <w:tcW w:w="2854" w:type="dxa"/>
                </w:tcPr>
                <w:p w:rsidR="0063626B" w:rsidRPr="0063626B" w:rsidRDefault="0063626B" w:rsidP="00074049">
                  <w:r w:rsidRPr="0063626B">
                    <w:lastRenderedPageBreak/>
                    <w:t>Planning sub group</w:t>
                  </w:r>
                </w:p>
              </w:tc>
              <w:tc>
                <w:tcPr>
                  <w:tcW w:w="5423" w:type="dxa"/>
                </w:tcPr>
                <w:p w:rsidR="0063626B" w:rsidRDefault="00806BFB" w:rsidP="00074049">
                  <w:r>
                    <w:t>Cllr Judge</w:t>
                  </w:r>
                </w:p>
                <w:p w:rsidR="00806BFB" w:rsidRDefault="00806BFB" w:rsidP="00074049">
                  <w:r>
                    <w:t>Cllr Pearson</w:t>
                  </w:r>
                </w:p>
                <w:p w:rsidR="00806BFB" w:rsidRDefault="00806BFB" w:rsidP="00074049">
                  <w:r>
                    <w:t>Cllr Wilcock</w:t>
                  </w:r>
                </w:p>
                <w:p w:rsidR="00806BFB" w:rsidRDefault="00806BFB" w:rsidP="00074049">
                  <w:r>
                    <w:t>Cllr Holmes</w:t>
                  </w:r>
                </w:p>
                <w:p w:rsidR="00806BFB" w:rsidRDefault="00806BFB" w:rsidP="00074049">
                  <w:r>
                    <w:t xml:space="preserve">Cllr </w:t>
                  </w:r>
                  <w:proofErr w:type="spellStart"/>
                  <w:r>
                    <w:t>Kronbergs</w:t>
                  </w:r>
                  <w:proofErr w:type="spellEnd"/>
                </w:p>
                <w:p w:rsidR="00806BFB" w:rsidRPr="0063626B" w:rsidRDefault="00806BFB" w:rsidP="00074049">
                  <w:r>
                    <w:t xml:space="preserve">Cllr </w:t>
                  </w:r>
                  <w:proofErr w:type="spellStart"/>
                  <w:r>
                    <w:t>Ratcliffe</w:t>
                  </w:r>
                  <w:proofErr w:type="spellEnd"/>
                </w:p>
              </w:tc>
            </w:tr>
          </w:tbl>
          <w:p w:rsidR="0063626B" w:rsidRDefault="0063626B" w:rsidP="00833F43"/>
          <w:p w:rsidR="003F415C" w:rsidRDefault="003F415C" w:rsidP="00833F43">
            <w:r>
              <w:t>Clerk confirmed that John Bainbridge is happy to continue as Footpaths Officer.</w:t>
            </w:r>
          </w:p>
          <w:p w:rsidR="003F415C" w:rsidRPr="00806BFB" w:rsidRDefault="003F415C" w:rsidP="00833F43"/>
          <w:p w:rsidR="00806BFB" w:rsidRPr="00806BFB" w:rsidRDefault="003F415C" w:rsidP="00833F43">
            <w:r>
              <w:t xml:space="preserve">Cllr </w:t>
            </w:r>
            <w:proofErr w:type="spellStart"/>
            <w:r>
              <w:t>Ratcliffe</w:t>
            </w:r>
            <w:proofErr w:type="spellEnd"/>
            <w:r>
              <w:t xml:space="preserve"> agreed to join the planning committee to replace Cllr Ponder. </w:t>
            </w:r>
            <w:r w:rsidR="00806BFB">
              <w:t>The above</w:t>
            </w:r>
            <w:r w:rsidR="00806BFB" w:rsidRPr="00806BFB">
              <w:t xml:space="preserve"> appointments were confirm</w:t>
            </w:r>
            <w:r w:rsidR="008E65CE">
              <w:t xml:space="preserve">ed </w:t>
            </w:r>
            <w:proofErr w:type="spellStart"/>
            <w:r w:rsidR="008E65CE">
              <w:t>en</w:t>
            </w:r>
            <w:proofErr w:type="spellEnd"/>
            <w:r w:rsidR="008E65CE">
              <w:t xml:space="preserve"> bloc. This was proposed by</w:t>
            </w:r>
            <w:r w:rsidR="00806BFB" w:rsidRPr="00806BFB">
              <w:t xml:space="preserve"> Cllr Ford and Seconded by Cllr Holmes</w:t>
            </w:r>
          </w:p>
          <w:p w:rsidR="0063626B" w:rsidRPr="00DE6DCC" w:rsidRDefault="0063626B" w:rsidP="00833F43">
            <w:pPr>
              <w:rPr>
                <w:b/>
              </w:rPr>
            </w:pPr>
          </w:p>
        </w:tc>
        <w:tc>
          <w:tcPr>
            <w:tcW w:w="1097" w:type="dxa"/>
          </w:tcPr>
          <w:p w:rsidR="0063626B" w:rsidRPr="00EE058E" w:rsidRDefault="0063626B" w:rsidP="00EE058E">
            <w:pPr>
              <w:pStyle w:val="BodyText"/>
              <w:jc w:val="both"/>
            </w:pPr>
          </w:p>
        </w:tc>
      </w:tr>
      <w:tr w:rsidR="00EE058E" w:rsidRPr="00EE058E" w:rsidTr="00BA192A">
        <w:tc>
          <w:tcPr>
            <w:tcW w:w="990" w:type="dxa"/>
          </w:tcPr>
          <w:p w:rsidR="00EE058E" w:rsidRPr="00EE058E" w:rsidRDefault="0063626B" w:rsidP="00EE058E">
            <w:pPr>
              <w:pStyle w:val="BodyText"/>
              <w:jc w:val="both"/>
            </w:pPr>
            <w:r>
              <w:t>5002</w:t>
            </w:r>
          </w:p>
        </w:tc>
        <w:tc>
          <w:tcPr>
            <w:tcW w:w="8503" w:type="dxa"/>
          </w:tcPr>
          <w:p w:rsidR="00A43C59" w:rsidRDefault="00833F43" w:rsidP="0072308B">
            <w:pPr>
              <w:rPr>
                <w:b/>
              </w:rPr>
            </w:pPr>
            <w:r w:rsidRPr="00DE6DCC">
              <w:rPr>
                <w:b/>
              </w:rPr>
              <w:t>To receive the Community Police Report.</w:t>
            </w:r>
          </w:p>
          <w:p w:rsidR="0063626B" w:rsidRPr="00A43C59" w:rsidRDefault="00806BFB" w:rsidP="00806BFB">
            <w:pPr>
              <w:rPr>
                <w:b/>
              </w:rPr>
            </w:pPr>
            <w:r>
              <w:t>None</w:t>
            </w:r>
          </w:p>
        </w:tc>
        <w:tc>
          <w:tcPr>
            <w:tcW w:w="1097" w:type="dxa"/>
          </w:tcPr>
          <w:p w:rsidR="00EE058E" w:rsidRDefault="00EE058E" w:rsidP="00EE058E">
            <w:pPr>
              <w:pStyle w:val="BodyText"/>
              <w:jc w:val="both"/>
            </w:pPr>
          </w:p>
          <w:p w:rsidR="00C63FCF" w:rsidRDefault="00C63FCF" w:rsidP="00EE058E">
            <w:pPr>
              <w:pStyle w:val="BodyText"/>
              <w:jc w:val="both"/>
            </w:pPr>
          </w:p>
          <w:p w:rsidR="007B284D" w:rsidRPr="00EE058E" w:rsidRDefault="007B284D" w:rsidP="00EE058E">
            <w:pPr>
              <w:pStyle w:val="BodyText"/>
              <w:jc w:val="both"/>
            </w:pPr>
          </w:p>
        </w:tc>
      </w:tr>
      <w:tr w:rsidR="00833F43" w:rsidRPr="00EE058E" w:rsidTr="00BA192A">
        <w:tc>
          <w:tcPr>
            <w:tcW w:w="990" w:type="dxa"/>
          </w:tcPr>
          <w:p w:rsidR="00833F43" w:rsidRDefault="00DB05A4" w:rsidP="00EE058E">
            <w:pPr>
              <w:pStyle w:val="BodyText"/>
              <w:jc w:val="both"/>
            </w:pPr>
            <w:r>
              <w:t>5003</w:t>
            </w:r>
          </w:p>
        </w:tc>
        <w:tc>
          <w:tcPr>
            <w:tcW w:w="8503" w:type="dxa"/>
          </w:tcPr>
          <w:p w:rsidR="00833F43" w:rsidRPr="00DE6DCC" w:rsidRDefault="00833F43" w:rsidP="00833F43">
            <w:pPr>
              <w:rPr>
                <w:b/>
              </w:rPr>
            </w:pPr>
            <w:r w:rsidRPr="00DE6DCC">
              <w:rPr>
                <w:b/>
              </w:rPr>
              <w:t>Minutes of the last meeting</w:t>
            </w:r>
          </w:p>
          <w:p w:rsidR="00A43C59" w:rsidRDefault="00833F43" w:rsidP="00A43C59">
            <w:pPr>
              <w:outlineLvl w:val="0"/>
              <w:rPr>
                <w:b/>
              </w:rPr>
            </w:pPr>
            <w:r w:rsidRPr="00DE6DCC">
              <w:t>Having been previously circulated the Minutes</w:t>
            </w:r>
            <w:r w:rsidR="0063626B">
              <w:t xml:space="preserve"> of the meeting held on Monday 20</w:t>
            </w:r>
            <w:r w:rsidR="00A43C59" w:rsidRPr="00A43C59">
              <w:rPr>
                <w:vertAlign w:val="superscript"/>
              </w:rPr>
              <w:t>th</w:t>
            </w:r>
            <w:r w:rsidR="0072308B">
              <w:t xml:space="preserve"> March</w:t>
            </w:r>
            <w:r w:rsidR="00A43C59">
              <w:t xml:space="preserve"> </w:t>
            </w:r>
            <w:r w:rsidR="00521B1A">
              <w:t xml:space="preserve">2017, </w:t>
            </w:r>
            <w:r w:rsidRPr="00DE6DCC">
              <w:t xml:space="preserve">were agreed by all Councillors. These were </w:t>
            </w:r>
            <w:r w:rsidR="0063626B">
              <w:t>pro</w:t>
            </w:r>
            <w:r w:rsidR="00806BFB">
              <w:t xml:space="preserve">posed by Cllr Wesley </w:t>
            </w:r>
            <w:r w:rsidRPr="00DE6DCC">
              <w:t>and s</w:t>
            </w:r>
            <w:r w:rsidR="00A43C59">
              <w:t>eco</w:t>
            </w:r>
            <w:r w:rsidR="00806BFB">
              <w:t xml:space="preserve">nded by Cllr Pearson </w:t>
            </w:r>
          </w:p>
          <w:p w:rsidR="00A43C59" w:rsidRDefault="00A43C59" w:rsidP="00A43C59">
            <w:pPr>
              <w:outlineLvl w:val="0"/>
              <w:rPr>
                <w:b/>
              </w:rPr>
            </w:pPr>
          </w:p>
          <w:p w:rsidR="0063626B" w:rsidRDefault="0063626B" w:rsidP="0063626B">
            <w:pPr>
              <w:outlineLvl w:val="0"/>
              <w:rPr>
                <w:b/>
              </w:rPr>
            </w:pPr>
            <w:r w:rsidRPr="00DE6DCC">
              <w:t>Having been previously circulated the Minutes</w:t>
            </w:r>
            <w:r>
              <w:t xml:space="preserve"> of the meeting held on Monday 3</w:t>
            </w:r>
            <w:r w:rsidRPr="0063626B">
              <w:rPr>
                <w:vertAlign w:val="superscript"/>
              </w:rPr>
              <w:t>rd</w:t>
            </w:r>
            <w:r>
              <w:t xml:space="preserve"> April 2017, </w:t>
            </w:r>
            <w:r w:rsidRPr="00DE6DCC">
              <w:t xml:space="preserve">were agreed by all Councillors. These were </w:t>
            </w:r>
            <w:r>
              <w:t xml:space="preserve">proposed by Cllr </w:t>
            </w:r>
            <w:r w:rsidR="00806BFB">
              <w:t>Sanders</w:t>
            </w:r>
            <w:r>
              <w:t xml:space="preserve"> </w:t>
            </w:r>
            <w:r w:rsidRPr="00DE6DCC">
              <w:t>and s</w:t>
            </w:r>
            <w:r>
              <w:t>eco</w:t>
            </w:r>
            <w:r w:rsidR="00806BFB">
              <w:t>nded by Cllr Wilcock</w:t>
            </w:r>
          </w:p>
          <w:p w:rsidR="0063626B" w:rsidRPr="00DE6DCC" w:rsidRDefault="0063626B" w:rsidP="00A43C59">
            <w:pPr>
              <w:outlineLvl w:val="0"/>
              <w:rPr>
                <w:b/>
              </w:rPr>
            </w:pPr>
          </w:p>
        </w:tc>
        <w:tc>
          <w:tcPr>
            <w:tcW w:w="1097" w:type="dxa"/>
          </w:tcPr>
          <w:p w:rsidR="00833F43" w:rsidRDefault="00833F43" w:rsidP="00EE058E">
            <w:pPr>
              <w:pStyle w:val="BodyText"/>
              <w:jc w:val="both"/>
            </w:pPr>
          </w:p>
        </w:tc>
      </w:tr>
      <w:tr w:rsidR="00833F43" w:rsidRPr="00EE058E" w:rsidTr="00BA192A">
        <w:tc>
          <w:tcPr>
            <w:tcW w:w="990" w:type="dxa"/>
          </w:tcPr>
          <w:p w:rsidR="00833F43" w:rsidRDefault="00DB05A4" w:rsidP="00EE058E">
            <w:pPr>
              <w:pStyle w:val="BodyText"/>
              <w:jc w:val="both"/>
            </w:pPr>
            <w:r>
              <w:t>5004</w:t>
            </w:r>
          </w:p>
        </w:tc>
        <w:tc>
          <w:tcPr>
            <w:tcW w:w="8503" w:type="dxa"/>
          </w:tcPr>
          <w:p w:rsidR="00833F43" w:rsidRPr="00EB7D00" w:rsidRDefault="00833F43" w:rsidP="00833F43">
            <w:r w:rsidRPr="00DE6DCC">
              <w:rPr>
                <w:b/>
              </w:rPr>
              <w:t>VILLAGE INFRASTRUCTURE</w:t>
            </w:r>
          </w:p>
          <w:p w:rsidR="004538BF" w:rsidRPr="00E946A7" w:rsidRDefault="00E946A7" w:rsidP="00E946A7">
            <w:pPr>
              <w:pStyle w:val="ListParagraph"/>
              <w:numPr>
                <w:ilvl w:val="0"/>
                <w:numId w:val="12"/>
              </w:numPr>
              <w:spacing w:after="0"/>
              <w:rPr>
                <w:rFonts w:ascii="Arial" w:hAnsi="Arial" w:cs="Arial"/>
                <w:sz w:val="24"/>
                <w:szCs w:val="24"/>
              </w:rPr>
            </w:pPr>
            <w:r>
              <w:rPr>
                <w:rFonts w:ascii="Arial" w:hAnsi="Arial" w:cs="Arial"/>
                <w:sz w:val="24"/>
                <w:szCs w:val="24"/>
              </w:rPr>
              <w:t>S</w:t>
            </w:r>
            <w:r w:rsidR="00A43C59" w:rsidRPr="00E946A7">
              <w:rPr>
                <w:rFonts w:ascii="Arial" w:hAnsi="Arial" w:cs="Arial"/>
                <w:sz w:val="24"/>
                <w:szCs w:val="24"/>
              </w:rPr>
              <w:t>peeding in the village</w:t>
            </w:r>
          </w:p>
          <w:p w:rsidR="00833F43" w:rsidRDefault="00806BFB" w:rsidP="0063626B">
            <w:r>
              <w:t>Cllr Judge received an email from CC Clements confirming that the police will be carrying out speed enforcement on Barrow Hill and Bury Road, this will be a priority site in May an</w:t>
            </w:r>
            <w:r w:rsidR="008E65CE">
              <w:t>d will remain on the list of enforcement sites</w:t>
            </w:r>
            <w:r>
              <w:t>.</w:t>
            </w:r>
          </w:p>
          <w:p w:rsidR="00806BFB" w:rsidRDefault="00806BFB" w:rsidP="0063626B"/>
          <w:p w:rsidR="0063626B" w:rsidRDefault="00806BFB" w:rsidP="00806BFB">
            <w:r>
              <w:t>Cllr Judge and Cllr Pearson have a meeting scheduled for Thursday with a representative from Highways to discuss additional traffic calming measures in the village.</w:t>
            </w:r>
          </w:p>
          <w:p w:rsidR="00806BFB" w:rsidRPr="0063626B" w:rsidRDefault="00806BFB" w:rsidP="00806BFB">
            <w:pPr>
              <w:rPr>
                <w:b/>
              </w:rPr>
            </w:pPr>
          </w:p>
        </w:tc>
        <w:tc>
          <w:tcPr>
            <w:tcW w:w="1097" w:type="dxa"/>
          </w:tcPr>
          <w:p w:rsidR="00833F43" w:rsidRDefault="00833F43" w:rsidP="00EE058E">
            <w:pPr>
              <w:pStyle w:val="BodyText"/>
              <w:jc w:val="both"/>
            </w:pPr>
          </w:p>
          <w:p w:rsidR="00E946A7" w:rsidRDefault="00E946A7" w:rsidP="00EE058E">
            <w:pPr>
              <w:pStyle w:val="BodyText"/>
              <w:jc w:val="both"/>
            </w:pPr>
          </w:p>
          <w:p w:rsidR="00E946A7" w:rsidRDefault="00E946A7"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63626B" w:rsidRDefault="003F415C" w:rsidP="00EE058E">
            <w:pPr>
              <w:pStyle w:val="BodyText"/>
              <w:jc w:val="both"/>
            </w:pPr>
            <w:r>
              <w:t>GJ, JP</w:t>
            </w:r>
          </w:p>
          <w:p w:rsidR="009964D2" w:rsidRDefault="009964D2" w:rsidP="00EE058E">
            <w:pPr>
              <w:pStyle w:val="BodyText"/>
              <w:jc w:val="both"/>
            </w:pPr>
          </w:p>
          <w:p w:rsidR="009964D2" w:rsidRDefault="009964D2" w:rsidP="00EE058E">
            <w:pPr>
              <w:pStyle w:val="BodyText"/>
              <w:jc w:val="both"/>
            </w:pPr>
          </w:p>
        </w:tc>
      </w:tr>
      <w:tr w:rsidR="00833F43" w:rsidRPr="00EE058E" w:rsidTr="00BA192A">
        <w:tc>
          <w:tcPr>
            <w:tcW w:w="990" w:type="dxa"/>
          </w:tcPr>
          <w:p w:rsidR="00833F43" w:rsidRDefault="00DB05A4" w:rsidP="00EE058E">
            <w:pPr>
              <w:pStyle w:val="BodyText"/>
              <w:jc w:val="both"/>
            </w:pPr>
            <w:r>
              <w:t>5005</w:t>
            </w:r>
          </w:p>
        </w:tc>
        <w:tc>
          <w:tcPr>
            <w:tcW w:w="8503" w:type="dxa"/>
          </w:tcPr>
          <w:p w:rsidR="00A43C59" w:rsidRDefault="0072308B" w:rsidP="0072308B">
            <w:pPr>
              <w:rPr>
                <w:b/>
              </w:rPr>
            </w:pPr>
            <w:r>
              <w:rPr>
                <w:b/>
              </w:rPr>
              <w:t>Annual Parish Meeting</w:t>
            </w:r>
          </w:p>
          <w:p w:rsidR="00806BFB" w:rsidRDefault="00806BFB" w:rsidP="0072308B">
            <w:pPr>
              <w:rPr>
                <w:b/>
              </w:rPr>
            </w:pPr>
          </w:p>
          <w:p w:rsidR="00806BFB" w:rsidRDefault="00806BFB" w:rsidP="0072308B">
            <w:r>
              <w:t>The meeting was the worst attended meeting.  One reason for this could have been confusion over the meeting the following night with MP Matt Hancock.   A number of people confused this with the Annual Parish Meeting.</w:t>
            </w:r>
          </w:p>
          <w:p w:rsidR="00806BFB" w:rsidRDefault="00806BFB" w:rsidP="0072308B"/>
          <w:p w:rsidR="00806BFB" w:rsidRDefault="00806BFB" w:rsidP="0072308B">
            <w:r>
              <w:t>We have always been under the impression that the meeting must be held in April, however, it can actually be held any time between March and May and there is no standard format.</w:t>
            </w:r>
          </w:p>
          <w:p w:rsidR="00806BFB" w:rsidRDefault="00806BFB" w:rsidP="0072308B"/>
          <w:p w:rsidR="0063626B" w:rsidRDefault="00806BFB" w:rsidP="0063626B">
            <w:r>
              <w:t>Cllr Judge suggested that a change of format co</w:t>
            </w:r>
            <w:r w:rsidR="00815E5D">
              <w:t>uld be considered for next year to try to increase attendance,</w:t>
            </w:r>
            <w:r>
              <w:t xml:space="preserve"> a different evening, time, guest speaker</w:t>
            </w:r>
            <w:r w:rsidR="00815E5D">
              <w:t>.</w:t>
            </w:r>
          </w:p>
          <w:p w:rsidR="0063626B" w:rsidRPr="00A43C59" w:rsidRDefault="0063626B" w:rsidP="0063626B">
            <w:pPr>
              <w:rPr>
                <w:b/>
              </w:rPr>
            </w:pPr>
          </w:p>
        </w:tc>
        <w:tc>
          <w:tcPr>
            <w:tcW w:w="1097" w:type="dxa"/>
          </w:tcPr>
          <w:p w:rsidR="00833F43" w:rsidRDefault="00833F43" w:rsidP="00EE058E">
            <w:pPr>
              <w:pStyle w:val="BodyText"/>
              <w:jc w:val="both"/>
            </w:pPr>
          </w:p>
          <w:p w:rsidR="00BA192A" w:rsidRDefault="00BA192A" w:rsidP="00EE058E">
            <w:pPr>
              <w:pStyle w:val="BodyText"/>
              <w:jc w:val="both"/>
            </w:pPr>
          </w:p>
          <w:p w:rsidR="00BA192A" w:rsidRDefault="00BA192A" w:rsidP="00EE058E">
            <w:pPr>
              <w:pStyle w:val="BodyText"/>
              <w:jc w:val="both"/>
            </w:pPr>
          </w:p>
        </w:tc>
      </w:tr>
      <w:tr w:rsidR="00833F43" w:rsidRPr="00EE058E" w:rsidTr="00BA192A">
        <w:tc>
          <w:tcPr>
            <w:tcW w:w="990" w:type="dxa"/>
          </w:tcPr>
          <w:p w:rsidR="00833F43" w:rsidRDefault="00DB05A4" w:rsidP="00EE058E">
            <w:pPr>
              <w:pStyle w:val="BodyText"/>
              <w:jc w:val="both"/>
            </w:pPr>
            <w:r>
              <w:t>5006</w:t>
            </w:r>
          </w:p>
        </w:tc>
        <w:tc>
          <w:tcPr>
            <w:tcW w:w="8503" w:type="dxa"/>
          </w:tcPr>
          <w:p w:rsidR="00A95DD6" w:rsidRPr="009964D2" w:rsidRDefault="008A1054" w:rsidP="00A95DD6">
            <w:pPr>
              <w:outlineLvl w:val="0"/>
              <w:rPr>
                <w:b/>
              </w:rPr>
            </w:pPr>
            <w:r w:rsidRPr="00DE6DCC">
              <w:rPr>
                <w:b/>
              </w:rPr>
              <w:t>BOROUGH COUNCIL REPORT</w:t>
            </w:r>
          </w:p>
          <w:p w:rsidR="00857987" w:rsidRPr="00857987" w:rsidRDefault="00857987" w:rsidP="00857987">
            <w:pPr>
              <w:pStyle w:val="Body"/>
              <w:outlineLvl w:val="0"/>
              <w:rPr>
                <w:rFonts w:ascii="Arial" w:hAnsi="Arial" w:cs="Arial"/>
                <w:sz w:val="24"/>
                <w:szCs w:val="24"/>
              </w:rPr>
            </w:pPr>
            <w:r w:rsidRPr="00857987">
              <w:rPr>
                <w:rFonts w:ascii="Arial" w:hAnsi="Arial" w:cs="Arial"/>
                <w:sz w:val="24"/>
                <w:szCs w:val="24"/>
              </w:rPr>
              <w:t xml:space="preserve">There was no Borough Council Report however Cllr Pearson asked why a </w:t>
            </w:r>
            <w:proofErr w:type="spellStart"/>
            <w:r w:rsidRPr="00857987">
              <w:rPr>
                <w:rFonts w:ascii="Arial" w:hAnsi="Arial" w:cs="Arial"/>
                <w:sz w:val="24"/>
                <w:szCs w:val="24"/>
              </w:rPr>
              <w:t>Neighbourhood</w:t>
            </w:r>
            <w:proofErr w:type="spellEnd"/>
            <w:r w:rsidRPr="00857987">
              <w:rPr>
                <w:rFonts w:ascii="Arial" w:hAnsi="Arial" w:cs="Arial"/>
                <w:sz w:val="24"/>
                <w:szCs w:val="24"/>
              </w:rPr>
              <w:t xml:space="preserve"> Plan was so important when it would not give the Parish </w:t>
            </w:r>
            <w:r w:rsidRPr="00857987">
              <w:rPr>
                <w:rFonts w:ascii="Arial" w:hAnsi="Arial" w:cs="Arial"/>
                <w:sz w:val="24"/>
                <w:szCs w:val="24"/>
              </w:rPr>
              <w:lastRenderedPageBreak/>
              <w:t>Council the chance to object.  The Parish Council is being asked to accept growth but would have a say in where.</w:t>
            </w:r>
          </w:p>
          <w:p w:rsidR="00857987" w:rsidRPr="00857987" w:rsidRDefault="00857987" w:rsidP="00857987">
            <w:pPr>
              <w:pStyle w:val="Body"/>
              <w:outlineLvl w:val="0"/>
              <w:rPr>
                <w:rFonts w:ascii="Arial" w:hAnsi="Arial" w:cs="Arial"/>
                <w:sz w:val="24"/>
                <w:szCs w:val="24"/>
              </w:rPr>
            </w:pPr>
          </w:p>
          <w:p w:rsidR="00857987" w:rsidRPr="00857987" w:rsidRDefault="00857987" w:rsidP="00857987">
            <w:pPr>
              <w:pStyle w:val="Body"/>
              <w:outlineLvl w:val="0"/>
              <w:rPr>
                <w:rFonts w:ascii="Arial" w:hAnsi="Arial" w:cs="Arial"/>
                <w:sz w:val="24"/>
                <w:szCs w:val="24"/>
              </w:rPr>
            </w:pPr>
            <w:proofErr w:type="spellStart"/>
            <w:r w:rsidRPr="00857987">
              <w:rPr>
                <w:rFonts w:ascii="Arial" w:hAnsi="Arial" w:cs="Arial"/>
                <w:sz w:val="24"/>
                <w:szCs w:val="24"/>
              </w:rPr>
              <w:t>Councillors</w:t>
            </w:r>
            <w:proofErr w:type="spellEnd"/>
            <w:r w:rsidRPr="00857987">
              <w:rPr>
                <w:rFonts w:ascii="Arial" w:hAnsi="Arial" w:cs="Arial"/>
                <w:sz w:val="24"/>
                <w:szCs w:val="24"/>
              </w:rPr>
              <w:t xml:space="preserve"> asked Cllr </w:t>
            </w:r>
            <w:proofErr w:type="spellStart"/>
            <w:r w:rsidRPr="00857987">
              <w:rPr>
                <w:rFonts w:ascii="Arial" w:hAnsi="Arial" w:cs="Arial"/>
                <w:sz w:val="24"/>
                <w:szCs w:val="24"/>
              </w:rPr>
              <w:t>Houlder</w:t>
            </w:r>
            <w:proofErr w:type="spellEnd"/>
            <w:r w:rsidRPr="00857987">
              <w:rPr>
                <w:rFonts w:ascii="Arial" w:hAnsi="Arial" w:cs="Arial"/>
                <w:sz w:val="24"/>
                <w:szCs w:val="24"/>
              </w:rPr>
              <w:t xml:space="preserve"> to ask the planning department why only selected residents in Stoney </w:t>
            </w:r>
            <w:proofErr w:type="spellStart"/>
            <w:r w:rsidRPr="00857987">
              <w:rPr>
                <w:rFonts w:ascii="Arial" w:hAnsi="Arial" w:cs="Arial"/>
                <w:sz w:val="24"/>
                <w:szCs w:val="24"/>
              </w:rPr>
              <w:t>Lasne</w:t>
            </w:r>
            <w:proofErr w:type="spellEnd"/>
            <w:r w:rsidRPr="00857987">
              <w:rPr>
                <w:rFonts w:ascii="Arial" w:hAnsi="Arial" w:cs="Arial"/>
                <w:sz w:val="24"/>
                <w:szCs w:val="24"/>
              </w:rPr>
              <w:t xml:space="preserve"> were notified about the planning application on land behind No 2. </w:t>
            </w:r>
          </w:p>
          <w:p w:rsidR="00857987" w:rsidRPr="00857987" w:rsidRDefault="00857987" w:rsidP="00857987">
            <w:pPr>
              <w:pStyle w:val="Body"/>
              <w:outlineLvl w:val="0"/>
              <w:rPr>
                <w:rFonts w:ascii="Arial" w:hAnsi="Arial" w:cs="Arial"/>
                <w:sz w:val="24"/>
                <w:szCs w:val="24"/>
              </w:rPr>
            </w:pPr>
          </w:p>
          <w:p w:rsidR="0063626B" w:rsidRPr="00DE6DCC" w:rsidRDefault="00857987" w:rsidP="00857987">
            <w:pPr>
              <w:outlineLvl w:val="0"/>
              <w:rPr>
                <w:b/>
              </w:rPr>
            </w:pPr>
            <w:r w:rsidRPr="00857987">
              <w:rPr>
                <w:lang w:val="en-US"/>
              </w:rPr>
              <w:t xml:space="preserve">Cllr Judge asked Borough Cllr </w:t>
            </w:r>
            <w:proofErr w:type="spellStart"/>
            <w:r w:rsidRPr="00857987">
              <w:rPr>
                <w:lang w:val="en-US"/>
              </w:rPr>
              <w:t>Houlder</w:t>
            </w:r>
            <w:proofErr w:type="spellEnd"/>
            <w:r w:rsidRPr="00857987">
              <w:rPr>
                <w:lang w:val="en-US"/>
              </w:rPr>
              <w:t xml:space="preserve"> to find out time scales for the strategic land assessment to feed into the replacement for Vision 2031.</w:t>
            </w:r>
          </w:p>
        </w:tc>
        <w:tc>
          <w:tcPr>
            <w:tcW w:w="1097" w:type="dxa"/>
          </w:tcPr>
          <w:p w:rsidR="00833F43" w:rsidRDefault="00833F43" w:rsidP="00EE058E">
            <w:pPr>
              <w:pStyle w:val="BodyText"/>
              <w:jc w:val="both"/>
            </w:pPr>
          </w:p>
        </w:tc>
      </w:tr>
      <w:tr w:rsidR="00833F43" w:rsidRPr="00EE058E" w:rsidTr="00BA192A">
        <w:tc>
          <w:tcPr>
            <w:tcW w:w="990" w:type="dxa"/>
          </w:tcPr>
          <w:p w:rsidR="00833F43" w:rsidRDefault="00DB05A4" w:rsidP="00EE058E">
            <w:pPr>
              <w:pStyle w:val="BodyText"/>
              <w:jc w:val="both"/>
            </w:pPr>
            <w:r>
              <w:t>5007</w:t>
            </w:r>
          </w:p>
        </w:tc>
        <w:tc>
          <w:tcPr>
            <w:tcW w:w="8503" w:type="dxa"/>
          </w:tcPr>
          <w:p w:rsidR="008A1054" w:rsidRPr="00625667" w:rsidRDefault="008A1054" w:rsidP="008A1054">
            <w:pPr>
              <w:outlineLvl w:val="0"/>
            </w:pPr>
            <w:r w:rsidRPr="00DE6DCC">
              <w:rPr>
                <w:b/>
              </w:rPr>
              <w:t>COUNTY COUNCIL REPORT</w:t>
            </w:r>
          </w:p>
          <w:p w:rsidR="008A1054" w:rsidRPr="00815E5D" w:rsidRDefault="002E5543" w:rsidP="0072308B">
            <w:r w:rsidRPr="00815E5D">
              <w:t>There was no County Council Report</w:t>
            </w:r>
          </w:p>
          <w:p w:rsidR="0063626B" w:rsidRPr="00DE6DCC" w:rsidRDefault="0063626B" w:rsidP="0072308B">
            <w:pPr>
              <w:rPr>
                <w:b/>
              </w:rPr>
            </w:pPr>
          </w:p>
        </w:tc>
        <w:tc>
          <w:tcPr>
            <w:tcW w:w="1097" w:type="dxa"/>
          </w:tcPr>
          <w:p w:rsidR="00833F43" w:rsidRDefault="00833F43" w:rsidP="00EE058E">
            <w:pPr>
              <w:pStyle w:val="BodyText"/>
              <w:jc w:val="both"/>
            </w:pPr>
          </w:p>
          <w:p w:rsidR="009964D2" w:rsidRDefault="009964D2" w:rsidP="00EE058E">
            <w:pPr>
              <w:pStyle w:val="BodyText"/>
              <w:jc w:val="both"/>
            </w:pPr>
          </w:p>
          <w:p w:rsidR="009964D2" w:rsidRDefault="009964D2" w:rsidP="00EE058E">
            <w:pPr>
              <w:pStyle w:val="BodyText"/>
              <w:jc w:val="both"/>
            </w:pPr>
          </w:p>
        </w:tc>
      </w:tr>
      <w:tr w:rsidR="008A1054" w:rsidRPr="00EE058E" w:rsidTr="00BA192A">
        <w:tc>
          <w:tcPr>
            <w:tcW w:w="990" w:type="dxa"/>
          </w:tcPr>
          <w:p w:rsidR="008A1054" w:rsidRPr="00403B9E" w:rsidRDefault="00DB05A4" w:rsidP="00EE058E">
            <w:pPr>
              <w:pStyle w:val="BodyText"/>
              <w:jc w:val="both"/>
            </w:pPr>
            <w:r>
              <w:t>5008</w:t>
            </w:r>
          </w:p>
        </w:tc>
        <w:tc>
          <w:tcPr>
            <w:tcW w:w="8503" w:type="dxa"/>
          </w:tcPr>
          <w:p w:rsidR="008A1054" w:rsidRPr="00AC6702" w:rsidRDefault="008A1054" w:rsidP="008A1054">
            <w:pPr>
              <w:outlineLvl w:val="0"/>
              <w:rPr>
                <w:b/>
              </w:rPr>
            </w:pPr>
            <w:r w:rsidRPr="00AC6702">
              <w:rPr>
                <w:b/>
              </w:rPr>
              <w:t>ACCOUNTS</w:t>
            </w:r>
          </w:p>
          <w:p w:rsidR="0072308B" w:rsidRPr="00AC6702" w:rsidRDefault="0072308B" w:rsidP="00A95DD6"/>
          <w:p w:rsidR="008D44C5" w:rsidRPr="0099361F" w:rsidRDefault="00DB05A4" w:rsidP="008D44C5">
            <w:r>
              <w:t xml:space="preserve">a) </w:t>
            </w:r>
            <w:r w:rsidR="008D44C5" w:rsidRPr="0099361F">
              <w:t xml:space="preserve">Adoption of the Accounts was proposed by </w:t>
            </w:r>
            <w:r w:rsidR="00815E5D">
              <w:t>Cllr Pearson</w:t>
            </w:r>
            <w:r w:rsidR="008D44C5" w:rsidRPr="0099361F">
              <w:t>, seconded by</w:t>
            </w:r>
            <w:r w:rsidR="00815E5D">
              <w:t xml:space="preserve"> Cllr </w:t>
            </w:r>
            <w:proofErr w:type="spellStart"/>
            <w:r w:rsidR="00815E5D">
              <w:t>Kronbergs</w:t>
            </w:r>
            <w:proofErr w:type="spellEnd"/>
            <w:r w:rsidR="008D44C5" w:rsidRPr="0099361F">
              <w:t xml:space="preserve">, with all Councillors in agreement. </w:t>
            </w:r>
          </w:p>
          <w:p w:rsidR="00DB05A4" w:rsidRDefault="00DB05A4" w:rsidP="008A1054"/>
          <w:p w:rsidR="00DB05A4" w:rsidRDefault="00DB05A4" w:rsidP="008A1054">
            <w:r>
              <w:t>b)</w:t>
            </w:r>
          </w:p>
          <w:p w:rsidR="001C0617" w:rsidRDefault="00DB05A4" w:rsidP="008A1054">
            <w:r>
              <w:rPr>
                <w:noProof/>
                <w:lang w:eastAsia="en-GB"/>
              </w:rPr>
              <w:drawing>
                <wp:inline distT="0" distB="0" distL="0" distR="0" wp14:anchorId="69CCD37B" wp14:editId="7CC2A041">
                  <wp:extent cx="5257800" cy="27425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081" t="22511" r="21890" b="29749"/>
                          <a:stretch/>
                        </pic:blipFill>
                        <pic:spPr bwMode="auto">
                          <a:xfrm>
                            <a:off x="0" y="0"/>
                            <a:ext cx="5273352" cy="2750694"/>
                          </a:xfrm>
                          <a:prstGeom prst="rect">
                            <a:avLst/>
                          </a:prstGeom>
                          <a:ln>
                            <a:noFill/>
                          </a:ln>
                          <a:extLst>
                            <a:ext uri="{53640926-AAD7-44D8-BBD7-CCE9431645EC}">
                              <a14:shadowObscured xmlns:a14="http://schemas.microsoft.com/office/drawing/2010/main"/>
                            </a:ext>
                          </a:extLst>
                        </pic:spPr>
                      </pic:pic>
                    </a:graphicData>
                  </a:graphic>
                </wp:inline>
              </w:drawing>
            </w:r>
            <w:r w:rsidR="002E5543">
              <w:t>Along with the expenditure listed above, the following were also agreed:</w:t>
            </w:r>
          </w:p>
          <w:p w:rsidR="00DB05A4" w:rsidRDefault="005D2FBE" w:rsidP="008A1054">
            <w:r>
              <w:t>£199.99 Hammond Ford &amp; Co Limited for accountancy services and purchase of Office 365 software.</w:t>
            </w:r>
          </w:p>
          <w:p w:rsidR="00DB05A4" w:rsidRDefault="00DB05A4" w:rsidP="008A1054"/>
          <w:p w:rsidR="008D44C5" w:rsidRDefault="001C0617" w:rsidP="008D44C5">
            <w:r w:rsidRPr="00AC6702">
              <w:t>Expenditu</w:t>
            </w:r>
            <w:r w:rsidR="008D44C5">
              <w:t xml:space="preserve">re </w:t>
            </w:r>
            <w:r w:rsidR="0072308B">
              <w:t>was p</w:t>
            </w:r>
            <w:r w:rsidR="00DB05A4">
              <w:t xml:space="preserve">roposed by Cllr </w:t>
            </w:r>
            <w:r w:rsidR="00815E5D">
              <w:t>Wilcock</w:t>
            </w:r>
            <w:r w:rsidR="00730106">
              <w:t xml:space="preserve"> </w:t>
            </w:r>
            <w:r w:rsidR="008D44C5">
              <w:t>a</w:t>
            </w:r>
            <w:r w:rsidR="00DB05A4">
              <w:t>nd secon</w:t>
            </w:r>
            <w:r w:rsidR="00815E5D">
              <w:t>ded by Cllr Wesley</w:t>
            </w:r>
            <w:r w:rsidR="00730106">
              <w:t xml:space="preserve"> </w:t>
            </w:r>
            <w:r w:rsidRPr="00AC6702">
              <w:t>with all councillors in agreement.</w:t>
            </w:r>
          </w:p>
          <w:p w:rsidR="005F6566" w:rsidRDefault="005F6566" w:rsidP="008D44C5"/>
          <w:p w:rsidR="005F6566" w:rsidRDefault="005F6566" w:rsidP="008D44C5">
            <w:r>
              <w:t xml:space="preserve">Cllr Judge informed the councillors that Hopkins Homes would no longer be sponsoring the </w:t>
            </w:r>
            <w:proofErr w:type="spellStart"/>
            <w:r>
              <w:t>Newslink</w:t>
            </w:r>
            <w:proofErr w:type="spellEnd"/>
            <w:r>
              <w:t xml:space="preserve"> publication, however he has secured sponsorship for £80 per quarter from CDC (Mr Fairweather)</w:t>
            </w:r>
          </w:p>
          <w:p w:rsidR="005F6566" w:rsidRDefault="005F6566" w:rsidP="008D44C5"/>
          <w:p w:rsidR="008D44C5" w:rsidRDefault="00DB05A4" w:rsidP="00DB05A4">
            <w:r>
              <w:t>c) Approval of Accounts</w:t>
            </w:r>
            <w:r w:rsidR="00A56F62">
              <w:t xml:space="preserve"> and annual return </w:t>
            </w:r>
          </w:p>
          <w:p w:rsidR="00DB05A4" w:rsidRDefault="00DB05A4" w:rsidP="00DB05A4"/>
          <w:p w:rsidR="00DB05A4" w:rsidRDefault="005D2FBE" w:rsidP="00DB05A4">
            <w:r>
              <w:t>The approval of the annual accounts and annual return was p</w:t>
            </w:r>
            <w:r w:rsidR="00DB05A4">
              <w:t>r</w:t>
            </w:r>
            <w:r w:rsidR="00815E5D">
              <w:t xml:space="preserve">oposed by Cllr Wesley </w:t>
            </w:r>
            <w:r w:rsidR="00DB05A4">
              <w:t>an</w:t>
            </w:r>
            <w:r w:rsidR="00815E5D">
              <w:t xml:space="preserve">d seconded by Cllr </w:t>
            </w:r>
            <w:proofErr w:type="spellStart"/>
            <w:r w:rsidR="00815E5D">
              <w:t>Ratcliffe</w:t>
            </w:r>
            <w:proofErr w:type="spellEnd"/>
            <w:r w:rsidR="00DB05A4">
              <w:t xml:space="preserve"> with all councillors in agreement.</w:t>
            </w:r>
          </w:p>
          <w:p w:rsidR="00DB05A4" w:rsidRDefault="00DB05A4" w:rsidP="00DB05A4"/>
          <w:p w:rsidR="00DB05A4" w:rsidRDefault="005D2FBE" w:rsidP="00DB05A4">
            <w:r>
              <w:t>The annual governance statement and accounting statements for 2016/17 and were agreed by all councillors, the Annual Return was signe</w:t>
            </w:r>
            <w:r w:rsidR="005F6566">
              <w:t>d by the Chairman and the Clerk.</w:t>
            </w:r>
          </w:p>
          <w:p w:rsidR="00DB05A4" w:rsidRDefault="00DB05A4" w:rsidP="00DB05A4"/>
          <w:p w:rsidR="00DB05A4" w:rsidRDefault="00DB05A4" w:rsidP="00DB05A4">
            <w:r>
              <w:lastRenderedPageBreak/>
              <w:t>d) Fees for the cemetery</w:t>
            </w:r>
          </w:p>
          <w:p w:rsidR="00DB05A4" w:rsidRDefault="005D2FBE" w:rsidP="00DB05A4">
            <w:r>
              <w:t>The ceme</w:t>
            </w:r>
            <w:r w:rsidR="00815E5D">
              <w:t>t</w:t>
            </w:r>
            <w:r>
              <w:t>e</w:t>
            </w:r>
            <w:r w:rsidR="00815E5D">
              <w:t>ry fees have not been increased since 2015.  It was agreed that the fees would increase by 10% and be rounded up to the nearest £1. This was proposed by Cllr Ford and seconded by Cllr Wesley with all councillors in agreement.</w:t>
            </w:r>
          </w:p>
          <w:p w:rsidR="00DB05A4" w:rsidRDefault="00DB05A4" w:rsidP="00DB05A4"/>
          <w:p w:rsidR="00DB05A4" w:rsidRDefault="00DB05A4" w:rsidP="00DB05A4">
            <w:r>
              <w:t>e) Rents for allotments</w:t>
            </w:r>
          </w:p>
          <w:p w:rsidR="00DB05A4" w:rsidRDefault="00815E5D" w:rsidP="00DB05A4">
            <w:r>
              <w:t>All councillors agreed that the rent for the allotments would remain the same.</w:t>
            </w:r>
          </w:p>
          <w:p w:rsidR="00815E5D" w:rsidRDefault="00815E5D" w:rsidP="00DB05A4"/>
          <w:p w:rsidR="003F415C" w:rsidRDefault="00DB05A4" w:rsidP="00DB05A4">
            <w:r>
              <w:t>f) Request for donation to the Voluntary Network – Community transport services</w:t>
            </w:r>
          </w:p>
          <w:p w:rsidR="00DB05A4" w:rsidRDefault="00815E5D" w:rsidP="00DB05A4">
            <w:r>
              <w:t>Barrow and Denham have their own Good Ne</w:t>
            </w:r>
            <w:r w:rsidR="005D2FBE">
              <w:t>i</w:t>
            </w:r>
            <w:r>
              <w:t>ghbour scheme and therefore it was decided not to donate.  This was agreed by all councillors.</w:t>
            </w:r>
          </w:p>
          <w:p w:rsidR="00DB05A4" w:rsidRPr="008D44C5" w:rsidRDefault="00DB05A4" w:rsidP="00DB05A4"/>
        </w:tc>
        <w:tc>
          <w:tcPr>
            <w:tcW w:w="1097" w:type="dxa"/>
          </w:tcPr>
          <w:p w:rsidR="008A1054" w:rsidRDefault="008A1054"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1C0617" w:rsidRDefault="001C0617"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Clerk</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Clerk</w:t>
            </w:r>
          </w:p>
        </w:tc>
      </w:tr>
      <w:tr w:rsidR="00EE058E" w:rsidRPr="00EE058E" w:rsidTr="00BA192A">
        <w:tc>
          <w:tcPr>
            <w:tcW w:w="990" w:type="dxa"/>
          </w:tcPr>
          <w:p w:rsidR="00EE058E" w:rsidRPr="00193D87" w:rsidRDefault="00E773AB" w:rsidP="00EE058E">
            <w:pPr>
              <w:pStyle w:val="BodyText"/>
              <w:jc w:val="both"/>
            </w:pPr>
            <w:r>
              <w:lastRenderedPageBreak/>
              <w:t>5009</w:t>
            </w:r>
          </w:p>
        </w:tc>
        <w:tc>
          <w:tcPr>
            <w:tcW w:w="8503" w:type="dxa"/>
          </w:tcPr>
          <w:p w:rsidR="008D44C5" w:rsidRPr="00193D87" w:rsidRDefault="00EE058E" w:rsidP="008D44C5">
            <w:pPr>
              <w:pStyle w:val="BodyText"/>
              <w:jc w:val="both"/>
              <w:rPr>
                <w:b w:val="0"/>
              </w:rPr>
            </w:pPr>
            <w:r w:rsidRPr="00193D87">
              <w:t>PLANNING</w:t>
            </w:r>
          </w:p>
          <w:p w:rsidR="00EE058E" w:rsidRDefault="00EE058E" w:rsidP="00EE058E">
            <w:pPr>
              <w:pStyle w:val="BodyText"/>
              <w:jc w:val="both"/>
            </w:pPr>
          </w:p>
          <w:p w:rsidR="00DB05A4" w:rsidRDefault="00DB05A4" w:rsidP="00DB05A4">
            <w:pPr>
              <w:pStyle w:val="BodyText"/>
              <w:jc w:val="both"/>
              <w:rPr>
                <w:b w:val="0"/>
              </w:rPr>
            </w:pPr>
            <w:r w:rsidRPr="00DB05A4">
              <w:rPr>
                <w:b w:val="0"/>
              </w:rPr>
              <w:t>DC/17/0246/FUL</w:t>
            </w:r>
            <w:r w:rsidRPr="00DB05A4">
              <w:rPr>
                <w:b w:val="0"/>
              </w:rPr>
              <w:tab/>
              <w:t>The Academy Health And Fitness Centre Church Farm Church Road Barrow IP29 5AX</w:t>
            </w:r>
            <w:r w:rsidRPr="00DB05A4">
              <w:rPr>
                <w:b w:val="0"/>
              </w:rPr>
              <w:tab/>
              <w:t>Planning Application - Retention of 1no. portable cabin</w:t>
            </w:r>
          </w:p>
          <w:p w:rsidR="00DB05A4" w:rsidRDefault="00815E5D" w:rsidP="00DB05A4">
            <w:pPr>
              <w:pStyle w:val="BodyText"/>
              <w:jc w:val="both"/>
              <w:rPr>
                <w:b w:val="0"/>
              </w:rPr>
            </w:pPr>
            <w:r>
              <w:rPr>
                <w:b w:val="0"/>
              </w:rPr>
              <w:t>No Objection</w:t>
            </w:r>
          </w:p>
          <w:p w:rsidR="00DB05A4" w:rsidRDefault="00DB05A4" w:rsidP="00DB05A4">
            <w:pPr>
              <w:pStyle w:val="BodyText"/>
              <w:jc w:val="both"/>
              <w:rPr>
                <w:b w:val="0"/>
              </w:rPr>
            </w:pPr>
          </w:p>
          <w:p w:rsidR="00EE24B3" w:rsidRDefault="00DB05A4" w:rsidP="00DB05A4">
            <w:pPr>
              <w:pStyle w:val="BodyText"/>
              <w:jc w:val="both"/>
              <w:rPr>
                <w:b w:val="0"/>
              </w:rPr>
            </w:pPr>
            <w:r w:rsidRPr="00DB05A4">
              <w:rPr>
                <w:b w:val="0"/>
              </w:rPr>
              <w:t>DC/17/0754/FUL</w:t>
            </w:r>
            <w:r w:rsidRPr="00DB05A4">
              <w:rPr>
                <w:b w:val="0"/>
              </w:rPr>
              <w:tab/>
              <w:t>Sheldon 2 Stoney Lane Barrow Bury St Edmunds APPLICANT Mr &amp; Mrs C Smith</w:t>
            </w:r>
            <w:r w:rsidRPr="00DB05A4">
              <w:rPr>
                <w:b w:val="0"/>
              </w:rPr>
              <w:tab/>
              <w:t>Planning Application - 5 no. Dwellings with associated access, garaging and car parking</w:t>
            </w:r>
          </w:p>
          <w:p w:rsidR="00DB05A4" w:rsidRDefault="00DB05A4" w:rsidP="00DB05A4">
            <w:pPr>
              <w:pStyle w:val="BodyText"/>
              <w:jc w:val="both"/>
              <w:rPr>
                <w:b w:val="0"/>
              </w:rPr>
            </w:pPr>
          </w:p>
          <w:p w:rsidR="00DB05A4" w:rsidRPr="00E946A7" w:rsidRDefault="00857987" w:rsidP="00DB05A4">
            <w:pPr>
              <w:pStyle w:val="BodyText"/>
              <w:jc w:val="both"/>
              <w:rPr>
                <w:b w:val="0"/>
              </w:rPr>
            </w:pPr>
            <w:r>
              <w:rPr>
                <w:b w:val="0"/>
                <w:bCs w:val="0"/>
                <w:lang w:val="en-US"/>
              </w:rPr>
              <w:t>See minute reference 5000. The Parish Council will be submitting a detailed objection</w:t>
            </w:r>
            <w:r w:rsidRPr="00E946A7">
              <w:rPr>
                <w:b w:val="0"/>
              </w:rPr>
              <w:t xml:space="preserve"> </w:t>
            </w:r>
          </w:p>
        </w:tc>
        <w:tc>
          <w:tcPr>
            <w:tcW w:w="1097" w:type="dxa"/>
          </w:tcPr>
          <w:p w:rsidR="00EE058E" w:rsidRDefault="00EE058E"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3F415C" w:rsidP="00EE058E">
            <w:pPr>
              <w:pStyle w:val="BodyText"/>
              <w:jc w:val="both"/>
            </w:pPr>
            <w:r>
              <w:t>Clerk</w:t>
            </w: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3F415C" w:rsidP="00EE058E">
            <w:pPr>
              <w:pStyle w:val="BodyText"/>
              <w:jc w:val="both"/>
            </w:pPr>
            <w:r>
              <w:t>Clerk/GJ</w:t>
            </w: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C63FCF" w:rsidRPr="00EE058E" w:rsidRDefault="00C63FCF" w:rsidP="00EE058E">
            <w:pPr>
              <w:pStyle w:val="BodyText"/>
              <w:jc w:val="both"/>
            </w:pPr>
          </w:p>
        </w:tc>
      </w:tr>
      <w:tr w:rsidR="00EE058E" w:rsidRPr="00EE058E" w:rsidTr="00BA192A">
        <w:tc>
          <w:tcPr>
            <w:tcW w:w="990" w:type="dxa"/>
          </w:tcPr>
          <w:p w:rsidR="00EE058E" w:rsidRPr="00193D87" w:rsidRDefault="00E773AB" w:rsidP="00EE058E">
            <w:pPr>
              <w:pStyle w:val="BodyText"/>
              <w:jc w:val="both"/>
            </w:pPr>
            <w:r>
              <w:t>5010</w:t>
            </w:r>
          </w:p>
        </w:tc>
        <w:tc>
          <w:tcPr>
            <w:tcW w:w="8503" w:type="dxa"/>
          </w:tcPr>
          <w:p w:rsidR="00403B9E" w:rsidRPr="00193D87" w:rsidRDefault="00403B9E" w:rsidP="00403B9E">
            <w:pPr>
              <w:rPr>
                <w:b/>
              </w:rPr>
            </w:pPr>
            <w:r w:rsidRPr="00193D87">
              <w:rPr>
                <w:b/>
              </w:rPr>
              <w:t>To note the following planning determinations</w:t>
            </w:r>
          </w:p>
          <w:p w:rsidR="00E773AB" w:rsidRDefault="00DB05A4" w:rsidP="00DB05A4">
            <w:pPr>
              <w:pStyle w:val="BodyText"/>
              <w:jc w:val="both"/>
              <w:rPr>
                <w:b w:val="0"/>
              </w:rPr>
            </w:pPr>
            <w:r w:rsidRPr="00DB05A4">
              <w:rPr>
                <w:b w:val="0"/>
              </w:rPr>
              <w:t>DC/17/0233/FUL</w:t>
            </w:r>
            <w:r w:rsidRPr="00DB05A4">
              <w:rPr>
                <w:b w:val="0"/>
              </w:rPr>
              <w:tab/>
              <w:t>Orchard Cottage Bury Road Barrow IP29 5AE</w:t>
            </w:r>
            <w:r w:rsidRPr="00DB05A4">
              <w:rPr>
                <w:b w:val="0"/>
              </w:rPr>
              <w:tab/>
            </w:r>
          </w:p>
          <w:p w:rsidR="00E773AB" w:rsidRDefault="00DB05A4" w:rsidP="00DB05A4">
            <w:pPr>
              <w:pStyle w:val="BodyText"/>
              <w:jc w:val="both"/>
              <w:rPr>
                <w:b w:val="0"/>
              </w:rPr>
            </w:pPr>
            <w:r w:rsidRPr="00DB05A4">
              <w:rPr>
                <w:b w:val="0"/>
              </w:rPr>
              <w:t>Planning Application - (</w:t>
            </w:r>
            <w:proofErr w:type="spellStart"/>
            <w:r w:rsidRPr="00DB05A4">
              <w:rPr>
                <w:b w:val="0"/>
              </w:rPr>
              <w:t>i</w:t>
            </w:r>
            <w:proofErr w:type="spellEnd"/>
            <w:r w:rsidRPr="00DB05A4">
              <w:rPr>
                <w:b w:val="0"/>
              </w:rPr>
              <w:t>) change of use from agricultural to residential to allow construction of (ii) single storey garage and (iii) driveway linking the new garage to the existing roadway APPLICANT: Mr Stephen Shelton</w:t>
            </w:r>
            <w:r w:rsidRPr="00DB05A4">
              <w:rPr>
                <w:b w:val="0"/>
              </w:rPr>
              <w:tab/>
            </w:r>
          </w:p>
          <w:p w:rsidR="00DB05A4" w:rsidRDefault="00DB05A4" w:rsidP="00DB05A4">
            <w:pPr>
              <w:pStyle w:val="BodyText"/>
              <w:jc w:val="both"/>
              <w:rPr>
                <w:b w:val="0"/>
              </w:rPr>
            </w:pPr>
            <w:r w:rsidRPr="00DB05A4">
              <w:rPr>
                <w:b w:val="0"/>
              </w:rPr>
              <w:t>APPROVED</w:t>
            </w:r>
          </w:p>
          <w:p w:rsidR="00DB05A4" w:rsidRPr="00DB05A4" w:rsidRDefault="00DB05A4" w:rsidP="00DB05A4">
            <w:pPr>
              <w:pStyle w:val="BodyText"/>
              <w:jc w:val="both"/>
              <w:rPr>
                <w:b w:val="0"/>
              </w:rPr>
            </w:pPr>
          </w:p>
          <w:p w:rsidR="00DB05A4" w:rsidRDefault="00DB05A4" w:rsidP="00DB05A4">
            <w:pPr>
              <w:pStyle w:val="BodyText"/>
              <w:jc w:val="both"/>
              <w:rPr>
                <w:b w:val="0"/>
              </w:rPr>
            </w:pPr>
            <w:r w:rsidRPr="00DB05A4">
              <w:rPr>
                <w:b w:val="0"/>
              </w:rPr>
              <w:t>DC/17/0300/VAR</w:t>
            </w:r>
            <w:r w:rsidRPr="00DB05A4">
              <w:rPr>
                <w:b w:val="0"/>
              </w:rPr>
              <w:tab/>
              <w:t>Keepers Lo</w:t>
            </w:r>
            <w:r>
              <w:rPr>
                <w:b w:val="0"/>
              </w:rPr>
              <w:t>dge Barrow Road Denham IP29 5EQ</w:t>
            </w:r>
          </w:p>
          <w:p w:rsidR="00DB05A4" w:rsidRDefault="00DB05A4" w:rsidP="00DB05A4">
            <w:pPr>
              <w:pStyle w:val="BodyText"/>
              <w:jc w:val="both"/>
              <w:rPr>
                <w:b w:val="0"/>
              </w:rPr>
            </w:pPr>
            <w:r w:rsidRPr="00DB05A4">
              <w:rPr>
                <w:b w:val="0"/>
              </w:rPr>
              <w:t>Planning application - Variation of Conditions 2 - Approved Plans and 3 - Provision of parking areas of DC/16/2596/FUL for change of use of first floor and partial ground floor from storage/home office (C3) to holiday accommodation (C1)</w:t>
            </w:r>
            <w:r w:rsidRPr="00DB05A4">
              <w:rPr>
                <w:b w:val="0"/>
              </w:rPr>
              <w:tab/>
            </w:r>
          </w:p>
          <w:p w:rsidR="00DB05A4" w:rsidRDefault="00DB05A4" w:rsidP="00DB05A4">
            <w:pPr>
              <w:pStyle w:val="BodyText"/>
              <w:jc w:val="both"/>
              <w:rPr>
                <w:b w:val="0"/>
              </w:rPr>
            </w:pPr>
            <w:r w:rsidRPr="00DB05A4">
              <w:rPr>
                <w:b w:val="0"/>
              </w:rPr>
              <w:t>APPROVED</w:t>
            </w:r>
          </w:p>
          <w:p w:rsidR="00DB05A4" w:rsidRPr="00DB05A4" w:rsidRDefault="00DB05A4" w:rsidP="00DB05A4">
            <w:pPr>
              <w:pStyle w:val="BodyText"/>
              <w:jc w:val="both"/>
              <w:rPr>
                <w:b w:val="0"/>
              </w:rPr>
            </w:pPr>
          </w:p>
          <w:p w:rsidR="00DB05A4" w:rsidRDefault="00DB05A4" w:rsidP="00DB05A4">
            <w:pPr>
              <w:pStyle w:val="BodyText"/>
              <w:jc w:val="both"/>
              <w:rPr>
                <w:b w:val="0"/>
              </w:rPr>
            </w:pPr>
            <w:r w:rsidRPr="00DB05A4">
              <w:rPr>
                <w:b w:val="0"/>
              </w:rPr>
              <w:t>DC/17/0290/TE1</w:t>
            </w:r>
            <w:r w:rsidRPr="00DB05A4">
              <w:rPr>
                <w:b w:val="0"/>
              </w:rPr>
              <w:tab/>
              <w:t>Telephone Ex</w:t>
            </w:r>
            <w:r>
              <w:rPr>
                <w:b w:val="0"/>
              </w:rPr>
              <w:t xml:space="preserve">change Bury Road Barrow Suffolk </w:t>
            </w:r>
            <w:r w:rsidRPr="00DB05A4">
              <w:rPr>
                <w:b w:val="0"/>
              </w:rPr>
              <w:t>Determination in respect of Development by Telecommunications Code systems operators - (</w:t>
            </w:r>
            <w:proofErr w:type="spellStart"/>
            <w:r w:rsidRPr="00DB05A4">
              <w:rPr>
                <w:b w:val="0"/>
              </w:rPr>
              <w:t>i</w:t>
            </w:r>
            <w:proofErr w:type="spellEnd"/>
            <w:r w:rsidRPr="00DB05A4">
              <w:rPr>
                <w:b w:val="0"/>
              </w:rPr>
              <w:t>) Installation of 1 no. 15 metre high telecommunications monopole mast with associated</w:t>
            </w:r>
            <w:r w:rsidRPr="00DB05A4">
              <w:rPr>
                <w:b w:val="0"/>
              </w:rPr>
              <w:tab/>
            </w:r>
          </w:p>
          <w:p w:rsidR="00DB05A4" w:rsidRDefault="00DB05A4" w:rsidP="00DB05A4">
            <w:pPr>
              <w:pStyle w:val="BodyText"/>
              <w:jc w:val="both"/>
              <w:rPr>
                <w:b w:val="0"/>
              </w:rPr>
            </w:pPr>
            <w:r w:rsidRPr="00DB05A4">
              <w:rPr>
                <w:b w:val="0"/>
              </w:rPr>
              <w:t>Not Required</w:t>
            </w:r>
          </w:p>
          <w:p w:rsidR="00DB05A4" w:rsidRPr="00DB05A4" w:rsidRDefault="00DB05A4" w:rsidP="00DB05A4">
            <w:pPr>
              <w:pStyle w:val="BodyText"/>
              <w:jc w:val="both"/>
              <w:rPr>
                <w:b w:val="0"/>
              </w:rPr>
            </w:pPr>
          </w:p>
          <w:p w:rsidR="00DB05A4" w:rsidRDefault="00DB05A4" w:rsidP="00DB05A4">
            <w:pPr>
              <w:pStyle w:val="BodyText"/>
              <w:jc w:val="both"/>
              <w:rPr>
                <w:b w:val="0"/>
              </w:rPr>
            </w:pPr>
            <w:r w:rsidRPr="00DB05A4">
              <w:rPr>
                <w:b w:val="0"/>
              </w:rPr>
              <w:t>DC/17/0301/HH</w:t>
            </w:r>
            <w:r w:rsidRPr="00DB05A4">
              <w:rPr>
                <w:b w:val="0"/>
              </w:rPr>
              <w:tab/>
              <w:t>Keepers Lo</w:t>
            </w:r>
            <w:r>
              <w:rPr>
                <w:b w:val="0"/>
              </w:rPr>
              <w:t xml:space="preserve">dge Barrow Road Denham IP29 5EQ </w:t>
            </w:r>
            <w:r w:rsidRPr="00DB05A4">
              <w:rPr>
                <w:b w:val="0"/>
              </w:rPr>
              <w:t>Householder Planning Application - Creation of new vehicu</w:t>
            </w:r>
            <w:r>
              <w:rPr>
                <w:b w:val="0"/>
              </w:rPr>
              <w:t xml:space="preserve">lar access  </w:t>
            </w:r>
            <w:r w:rsidRPr="00DB05A4">
              <w:rPr>
                <w:b w:val="0"/>
              </w:rPr>
              <w:t>APPROVED</w:t>
            </w:r>
          </w:p>
          <w:p w:rsidR="00DB05A4" w:rsidRPr="00DB05A4" w:rsidRDefault="00DB05A4" w:rsidP="00DB05A4">
            <w:pPr>
              <w:pStyle w:val="BodyText"/>
              <w:jc w:val="both"/>
              <w:rPr>
                <w:b w:val="0"/>
              </w:rPr>
            </w:pPr>
          </w:p>
          <w:p w:rsidR="00DB05A4" w:rsidRDefault="00DB05A4" w:rsidP="00DB05A4">
            <w:pPr>
              <w:pStyle w:val="BodyText"/>
              <w:jc w:val="both"/>
              <w:rPr>
                <w:b w:val="0"/>
              </w:rPr>
            </w:pPr>
            <w:r w:rsidRPr="00DB05A4">
              <w:rPr>
                <w:b w:val="0"/>
              </w:rPr>
              <w:lastRenderedPageBreak/>
              <w:t>DC/17/0190/HH</w:t>
            </w:r>
            <w:r w:rsidRPr="00DB05A4">
              <w:rPr>
                <w:b w:val="0"/>
              </w:rPr>
              <w:tab/>
            </w:r>
            <w:proofErr w:type="spellStart"/>
            <w:r w:rsidRPr="00DB05A4">
              <w:rPr>
                <w:b w:val="0"/>
              </w:rPr>
              <w:t>Feltons</w:t>
            </w:r>
            <w:proofErr w:type="spellEnd"/>
            <w:r w:rsidRPr="00DB05A4">
              <w:rPr>
                <w:b w:val="0"/>
              </w:rPr>
              <w:t xml:space="preserve"> Cotta</w:t>
            </w:r>
            <w:r>
              <w:rPr>
                <w:b w:val="0"/>
              </w:rPr>
              <w:t xml:space="preserve">ge 18 Bury Road Barrow IP29 5AE </w:t>
            </w:r>
            <w:r w:rsidRPr="00DB05A4">
              <w:rPr>
                <w:b w:val="0"/>
              </w:rPr>
              <w:t>Householder Planning Application - (</w:t>
            </w:r>
            <w:proofErr w:type="spellStart"/>
            <w:r w:rsidRPr="00DB05A4">
              <w:rPr>
                <w:b w:val="0"/>
              </w:rPr>
              <w:t>i</w:t>
            </w:r>
            <w:proofErr w:type="spellEnd"/>
            <w:r w:rsidRPr="00DB05A4">
              <w:rPr>
                <w:b w:val="0"/>
              </w:rPr>
              <w:t>) demolition of garden room and (ii) single storey side extension</w:t>
            </w:r>
            <w:r w:rsidRPr="00DB05A4">
              <w:rPr>
                <w:b w:val="0"/>
              </w:rPr>
              <w:tab/>
            </w:r>
          </w:p>
          <w:p w:rsidR="00DB05A4" w:rsidRDefault="00DB05A4" w:rsidP="00DB05A4">
            <w:pPr>
              <w:pStyle w:val="BodyText"/>
              <w:jc w:val="both"/>
              <w:rPr>
                <w:b w:val="0"/>
              </w:rPr>
            </w:pPr>
            <w:r w:rsidRPr="00DB05A4">
              <w:rPr>
                <w:b w:val="0"/>
              </w:rPr>
              <w:t>APPROVED</w:t>
            </w:r>
          </w:p>
          <w:p w:rsidR="00DB05A4" w:rsidRPr="00DB05A4" w:rsidRDefault="00DB05A4" w:rsidP="00DB05A4">
            <w:pPr>
              <w:pStyle w:val="BodyText"/>
              <w:jc w:val="both"/>
              <w:rPr>
                <w:b w:val="0"/>
              </w:rPr>
            </w:pPr>
          </w:p>
          <w:p w:rsidR="00DB05A4" w:rsidRDefault="00DB05A4" w:rsidP="00DB05A4">
            <w:pPr>
              <w:pStyle w:val="BodyText"/>
              <w:jc w:val="both"/>
              <w:rPr>
                <w:b w:val="0"/>
              </w:rPr>
            </w:pPr>
            <w:r w:rsidRPr="00DB05A4">
              <w:rPr>
                <w:b w:val="0"/>
              </w:rPr>
              <w:t>DC/17/0191/LB</w:t>
            </w:r>
            <w:r w:rsidRPr="00DB05A4">
              <w:rPr>
                <w:b w:val="0"/>
              </w:rPr>
              <w:tab/>
            </w:r>
            <w:proofErr w:type="spellStart"/>
            <w:r w:rsidRPr="00DB05A4">
              <w:rPr>
                <w:b w:val="0"/>
              </w:rPr>
              <w:t>Feltons</w:t>
            </w:r>
            <w:proofErr w:type="spellEnd"/>
            <w:r w:rsidRPr="00DB05A4">
              <w:rPr>
                <w:b w:val="0"/>
              </w:rPr>
              <w:t xml:space="preserve"> Cotta</w:t>
            </w:r>
            <w:r>
              <w:rPr>
                <w:b w:val="0"/>
              </w:rPr>
              <w:t xml:space="preserve">ge 18 Bury Road Barrow IP29 5AE </w:t>
            </w:r>
            <w:r w:rsidRPr="00DB05A4">
              <w:rPr>
                <w:b w:val="0"/>
              </w:rPr>
              <w:t>Application for Listed Buildings Consent - (</w:t>
            </w:r>
            <w:proofErr w:type="spellStart"/>
            <w:r w:rsidRPr="00DB05A4">
              <w:rPr>
                <w:b w:val="0"/>
              </w:rPr>
              <w:t>i</w:t>
            </w:r>
            <w:proofErr w:type="spellEnd"/>
            <w:r w:rsidRPr="00DB05A4">
              <w:rPr>
                <w:b w:val="0"/>
              </w:rPr>
              <w:t>) demolish current garden room and (ii) replace with new garden ro</w:t>
            </w:r>
            <w:r>
              <w:rPr>
                <w:b w:val="0"/>
              </w:rPr>
              <w:t xml:space="preserve">om single storey side extension </w:t>
            </w:r>
          </w:p>
          <w:p w:rsidR="00356CDE" w:rsidRDefault="00DB05A4" w:rsidP="00DB05A4">
            <w:pPr>
              <w:pStyle w:val="BodyText"/>
              <w:jc w:val="both"/>
              <w:rPr>
                <w:b w:val="0"/>
              </w:rPr>
            </w:pPr>
            <w:r w:rsidRPr="00DB05A4">
              <w:rPr>
                <w:b w:val="0"/>
              </w:rPr>
              <w:t>APPROVED</w:t>
            </w:r>
          </w:p>
          <w:p w:rsidR="00EE24B3" w:rsidRDefault="00EE24B3" w:rsidP="00DB05A4">
            <w:pPr>
              <w:pStyle w:val="BodyText"/>
              <w:jc w:val="both"/>
              <w:rPr>
                <w:b w:val="0"/>
              </w:rPr>
            </w:pPr>
          </w:p>
          <w:p w:rsidR="003F415C" w:rsidRPr="00193D87" w:rsidRDefault="003F415C" w:rsidP="00DB05A4">
            <w:pPr>
              <w:pStyle w:val="BodyText"/>
              <w:jc w:val="both"/>
              <w:rPr>
                <w:b w:val="0"/>
              </w:rPr>
            </w:pPr>
          </w:p>
        </w:tc>
        <w:tc>
          <w:tcPr>
            <w:tcW w:w="1097" w:type="dxa"/>
          </w:tcPr>
          <w:p w:rsidR="00DB0CC7" w:rsidRPr="00EE058E" w:rsidRDefault="00DB0CC7" w:rsidP="00EE058E">
            <w:pPr>
              <w:pStyle w:val="BodyText"/>
              <w:jc w:val="both"/>
            </w:pPr>
          </w:p>
        </w:tc>
      </w:tr>
      <w:tr w:rsidR="00403B9E" w:rsidRPr="00EE058E" w:rsidTr="00BA192A">
        <w:tc>
          <w:tcPr>
            <w:tcW w:w="990" w:type="dxa"/>
          </w:tcPr>
          <w:p w:rsidR="00403B9E" w:rsidRPr="00193D87" w:rsidRDefault="00E773AB" w:rsidP="00EE058E">
            <w:pPr>
              <w:pStyle w:val="BodyText"/>
              <w:jc w:val="both"/>
            </w:pPr>
            <w:r>
              <w:t>5011</w:t>
            </w:r>
          </w:p>
        </w:tc>
        <w:tc>
          <w:tcPr>
            <w:tcW w:w="8503" w:type="dxa"/>
          </w:tcPr>
          <w:p w:rsidR="00403B9E" w:rsidRPr="00193D87" w:rsidRDefault="00403B9E" w:rsidP="00EE058E">
            <w:pPr>
              <w:pStyle w:val="BodyText"/>
              <w:jc w:val="both"/>
            </w:pPr>
            <w:r w:rsidRPr="00193D87">
              <w:t>Village Hall Report</w:t>
            </w:r>
          </w:p>
          <w:p w:rsidR="00E773AB" w:rsidRDefault="00A8405F" w:rsidP="00EE24B3">
            <w:pPr>
              <w:pStyle w:val="BodyText"/>
              <w:jc w:val="both"/>
              <w:rPr>
                <w:b w:val="0"/>
              </w:rPr>
            </w:pPr>
            <w:r>
              <w:rPr>
                <w:b w:val="0"/>
              </w:rPr>
              <w:t>There has been no Village Hall Management Committee meeting since the last Parish Council meeting, however the Village Hall does now have new doors.</w:t>
            </w:r>
          </w:p>
          <w:p w:rsidR="00E773AB" w:rsidRPr="00193D87" w:rsidRDefault="00E773AB" w:rsidP="00EE24B3">
            <w:pPr>
              <w:pStyle w:val="BodyText"/>
              <w:jc w:val="both"/>
            </w:pPr>
          </w:p>
        </w:tc>
        <w:tc>
          <w:tcPr>
            <w:tcW w:w="1097" w:type="dxa"/>
          </w:tcPr>
          <w:p w:rsidR="00403B9E" w:rsidRPr="00EE058E" w:rsidRDefault="00403B9E" w:rsidP="00EE058E">
            <w:pPr>
              <w:pStyle w:val="BodyText"/>
              <w:jc w:val="both"/>
            </w:pPr>
          </w:p>
        </w:tc>
      </w:tr>
      <w:tr w:rsidR="00403B9E" w:rsidRPr="00EE058E" w:rsidTr="00BA192A">
        <w:tc>
          <w:tcPr>
            <w:tcW w:w="990" w:type="dxa"/>
          </w:tcPr>
          <w:p w:rsidR="00403B9E" w:rsidRPr="00193D87" w:rsidRDefault="00E773AB" w:rsidP="00EE058E">
            <w:pPr>
              <w:pStyle w:val="BodyText"/>
              <w:jc w:val="both"/>
            </w:pPr>
            <w:r>
              <w:t>5012</w:t>
            </w:r>
          </w:p>
        </w:tc>
        <w:tc>
          <w:tcPr>
            <w:tcW w:w="8503" w:type="dxa"/>
          </w:tcPr>
          <w:p w:rsidR="00403B9E" w:rsidRPr="00193D87" w:rsidRDefault="00403B9E" w:rsidP="00403B9E">
            <w:pPr>
              <w:rPr>
                <w:b/>
              </w:rPr>
            </w:pPr>
            <w:r w:rsidRPr="00193D87">
              <w:rPr>
                <w:b/>
              </w:rPr>
              <w:t>Correspondence</w:t>
            </w:r>
          </w:p>
          <w:p w:rsidR="00403B9E" w:rsidRPr="00193D87" w:rsidRDefault="00403B9E" w:rsidP="00403B9E">
            <w:r w:rsidRPr="00193D87">
              <w:t>To note the following items of correspondence received since the last meeting and agree action as appropriate:</w:t>
            </w:r>
          </w:p>
          <w:p w:rsidR="00403B9E" w:rsidRDefault="00403B9E" w:rsidP="00EE058E">
            <w:pPr>
              <w:pStyle w:val="BodyText"/>
              <w:jc w:val="both"/>
            </w:pPr>
          </w:p>
          <w:p w:rsidR="00E773AB" w:rsidRDefault="00E773AB" w:rsidP="00E773AB">
            <w:pPr>
              <w:pStyle w:val="BodyText"/>
              <w:jc w:val="both"/>
            </w:pPr>
            <w:r>
              <w:t>06.04.2017</w:t>
            </w:r>
            <w:r>
              <w:tab/>
              <w:t>Headway, Suffolk</w:t>
            </w:r>
            <w:r>
              <w:tab/>
              <w:t>Request to advertise on notice boards</w:t>
            </w:r>
          </w:p>
          <w:p w:rsidR="00E773AB" w:rsidRPr="008E65CE" w:rsidRDefault="00A8405F" w:rsidP="00E773AB">
            <w:pPr>
              <w:pStyle w:val="BodyText"/>
              <w:jc w:val="both"/>
              <w:rPr>
                <w:b w:val="0"/>
              </w:rPr>
            </w:pPr>
            <w:r w:rsidRPr="00A8405F">
              <w:rPr>
                <w:b w:val="0"/>
              </w:rPr>
              <w:t>Suggest the Stile, Town Estate Rooms and Post Office</w:t>
            </w:r>
          </w:p>
          <w:p w:rsidR="00E773AB" w:rsidRDefault="00E773AB" w:rsidP="00E773AB">
            <w:pPr>
              <w:pStyle w:val="BodyText"/>
              <w:jc w:val="both"/>
            </w:pPr>
          </w:p>
          <w:p w:rsidR="00E773AB" w:rsidRDefault="00E773AB" w:rsidP="00E773AB">
            <w:pPr>
              <w:pStyle w:val="BodyText"/>
              <w:jc w:val="both"/>
            </w:pPr>
            <w:r>
              <w:t>09.04.2017</w:t>
            </w:r>
            <w:r>
              <w:tab/>
              <w:t>Joanne Scott</w:t>
            </w:r>
            <w:r>
              <w:tab/>
              <w:t>Excessive speeding</w:t>
            </w:r>
          </w:p>
          <w:p w:rsidR="00E773AB" w:rsidRPr="00A8405F" w:rsidRDefault="00A8405F" w:rsidP="00E773AB">
            <w:pPr>
              <w:pStyle w:val="BodyText"/>
              <w:jc w:val="both"/>
              <w:rPr>
                <w:b w:val="0"/>
              </w:rPr>
            </w:pPr>
            <w:r w:rsidRPr="00A8405F">
              <w:rPr>
                <w:b w:val="0"/>
              </w:rPr>
              <w:t>Cllr Judge Replied, the Parish Council are working on speeding issues in the village and in communication with Highways.</w:t>
            </w:r>
          </w:p>
          <w:p w:rsidR="00E773AB" w:rsidRDefault="00E773AB" w:rsidP="00E773AB">
            <w:pPr>
              <w:pStyle w:val="BodyText"/>
              <w:jc w:val="both"/>
            </w:pPr>
          </w:p>
          <w:p w:rsidR="00E773AB" w:rsidRDefault="00A8405F" w:rsidP="00E773AB">
            <w:pPr>
              <w:pStyle w:val="BodyText"/>
              <w:jc w:val="both"/>
            </w:pPr>
            <w:r>
              <w:t>1</w:t>
            </w:r>
            <w:r w:rsidR="00E773AB">
              <w:t>0.04.2017</w:t>
            </w:r>
            <w:r w:rsidR="00E773AB">
              <w:tab/>
              <w:t xml:space="preserve">Karen </w:t>
            </w:r>
            <w:proofErr w:type="spellStart"/>
            <w:r w:rsidR="00E773AB">
              <w:t>Soons</w:t>
            </w:r>
            <w:proofErr w:type="spellEnd"/>
            <w:r w:rsidR="00E773AB">
              <w:tab/>
              <w:t>Ditch outside 1-5 Simpson Way</w:t>
            </w:r>
          </w:p>
          <w:p w:rsidR="00E773AB" w:rsidRDefault="00A8405F" w:rsidP="00E773AB">
            <w:pPr>
              <w:pStyle w:val="BodyText"/>
              <w:jc w:val="both"/>
            </w:pPr>
            <w:r>
              <w:rPr>
                <w:b w:val="0"/>
              </w:rPr>
              <w:t>This ditch is no longer owned by the farm, it is the responsibility of the developer (Hopkin Homes)</w:t>
            </w:r>
          </w:p>
          <w:p w:rsidR="00E773AB" w:rsidRDefault="00E773AB" w:rsidP="00E773AB">
            <w:pPr>
              <w:pStyle w:val="BodyText"/>
              <w:jc w:val="both"/>
            </w:pPr>
          </w:p>
          <w:p w:rsidR="00E773AB" w:rsidRDefault="00E773AB" w:rsidP="00E773AB">
            <w:pPr>
              <w:pStyle w:val="BodyText"/>
              <w:jc w:val="both"/>
            </w:pPr>
            <w:r>
              <w:t>11.04.2017</w:t>
            </w:r>
            <w:r>
              <w:tab/>
              <w:t xml:space="preserve">Karen </w:t>
            </w:r>
            <w:proofErr w:type="spellStart"/>
            <w:r>
              <w:t>Soons</w:t>
            </w:r>
            <w:proofErr w:type="spellEnd"/>
            <w:r>
              <w:tab/>
              <w:t>Request for more street lighting on Barrow Hill</w:t>
            </w:r>
          </w:p>
          <w:p w:rsidR="00E773AB" w:rsidRDefault="00A8405F" w:rsidP="00E773AB">
            <w:pPr>
              <w:pStyle w:val="BodyText"/>
              <w:jc w:val="both"/>
            </w:pPr>
            <w:r>
              <w:rPr>
                <w:b w:val="0"/>
              </w:rPr>
              <w:t>Cllr Pearson received an email this week informing him that work will soon be carried out on the street lamp near Johnson Road, this is high voltage and needs specialist engineers.</w:t>
            </w:r>
          </w:p>
          <w:p w:rsidR="00E773AB" w:rsidRDefault="00E773AB" w:rsidP="00E773AB">
            <w:pPr>
              <w:pStyle w:val="BodyText"/>
              <w:jc w:val="both"/>
            </w:pPr>
          </w:p>
          <w:p w:rsidR="00E773AB" w:rsidRDefault="00E773AB" w:rsidP="00E773AB">
            <w:pPr>
              <w:pStyle w:val="BodyText"/>
              <w:jc w:val="both"/>
            </w:pPr>
            <w:r>
              <w:t>18.04.2017</w:t>
            </w:r>
            <w:r>
              <w:tab/>
              <w:t xml:space="preserve">Karen </w:t>
            </w:r>
            <w:proofErr w:type="spellStart"/>
            <w:r>
              <w:t>Soons</w:t>
            </w:r>
            <w:proofErr w:type="spellEnd"/>
            <w:r>
              <w:tab/>
              <w:t xml:space="preserve">Parking issues on </w:t>
            </w:r>
            <w:proofErr w:type="spellStart"/>
            <w:r>
              <w:t>Brittons</w:t>
            </w:r>
            <w:proofErr w:type="spellEnd"/>
            <w:r>
              <w:t xml:space="preserve"> Road and potholes</w:t>
            </w:r>
          </w:p>
          <w:p w:rsidR="00E773AB" w:rsidRDefault="00A8405F" w:rsidP="00E773AB">
            <w:pPr>
              <w:pStyle w:val="BodyText"/>
              <w:jc w:val="both"/>
              <w:rPr>
                <w:b w:val="0"/>
              </w:rPr>
            </w:pPr>
            <w:r>
              <w:rPr>
                <w:b w:val="0"/>
              </w:rPr>
              <w:t>The Parish Council is unable to do anything regarding the parking issues, however if it is a danger, the police need to be informed.</w:t>
            </w:r>
          </w:p>
          <w:p w:rsidR="00A8405F" w:rsidRDefault="00A8405F" w:rsidP="00E773AB">
            <w:pPr>
              <w:pStyle w:val="BodyText"/>
              <w:jc w:val="both"/>
            </w:pPr>
          </w:p>
          <w:p w:rsidR="00E773AB" w:rsidRDefault="00E773AB" w:rsidP="00E773AB">
            <w:pPr>
              <w:pStyle w:val="BodyText"/>
              <w:jc w:val="both"/>
            </w:pPr>
            <w:r>
              <w:t>25.04.2017</w:t>
            </w:r>
            <w:r>
              <w:tab/>
              <w:t>Paul Doyle</w:t>
            </w:r>
            <w:r>
              <w:tab/>
              <w:t>Parking on pavement near Barrow School</w:t>
            </w:r>
          </w:p>
          <w:p w:rsidR="00E773AB" w:rsidRPr="00A8405F" w:rsidRDefault="00A8405F" w:rsidP="00E773AB">
            <w:pPr>
              <w:pStyle w:val="BodyText"/>
              <w:jc w:val="both"/>
              <w:rPr>
                <w:b w:val="0"/>
              </w:rPr>
            </w:pPr>
            <w:r>
              <w:rPr>
                <w:b w:val="0"/>
              </w:rPr>
              <w:t>The police have been out on a number of times.  Unfortunately there is nothing the Parish Council can do.</w:t>
            </w:r>
          </w:p>
          <w:p w:rsidR="00E773AB" w:rsidRDefault="00E773AB" w:rsidP="00E773AB">
            <w:pPr>
              <w:pStyle w:val="BodyText"/>
              <w:jc w:val="both"/>
            </w:pPr>
          </w:p>
          <w:p w:rsidR="00E773AB" w:rsidRDefault="00E773AB" w:rsidP="00E773AB">
            <w:pPr>
              <w:pStyle w:val="BodyText"/>
              <w:jc w:val="both"/>
            </w:pPr>
            <w:r>
              <w:t>26.04.2017</w:t>
            </w:r>
            <w:r>
              <w:tab/>
              <w:t xml:space="preserve">Sue </w:t>
            </w:r>
            <w:proofErr w:type="spellStart"/>
            <w:r>
              <w:t>Houlder</w:t>
            </w:r>
            <w:proofErr w:type="spellEnd"/>
            <w:r>
              <w:tab/>
              <w:t>Thank you card</w:t>
            </w:r>
          </w:p>
          <w:p w:rsidR="00E773AB" w:rsidRDefault="00A8405F" w:rsidP="00E773AB">
            <w:pPr>
              <w:pStyle w:val="BodyText"/>
              <w:jc w:val="both"/>
              <w:rPr>
                <w:b w:val="0"/>
              </w:rPr>
            </w:pPr>
            <w:r>
              <w:rPr>
                <w:b w:val="0"/>
              </w:rPr>
              <w:t>For information</w:t>
            </w:r>
          </w:p>
          <w:p w:rsidR="00A8405F" w:rsidRDefault="00A8405F" w:rsidP="00E773AB">
            <w:pPr>
              <w:pStyle w:val="BodyText"/>
              <w:jc w:val="both"/>
            </w:pPr>
          </w:p>
          <w:p w:rsidR="00E773AB" w:rsidRDefault="00E773AB" w:rsidP="00E773AB">
            <w:pPr>
              <w:pStyle w:val="BodyText"/>
              <w:jc w:val="both"/>
            </w:pPr>
            <w:r>
              <w:t>26.04.2017</w:t>
            </w:r>
            <w:r>
              <w:tab/>
              <w:t xml:space="preserve">Ian </w:t>
            </w:r>
            <w:proofErr w:type="spellStart"/>
            <w:r>
              <w:t>Houlder</w:t>
            </w:r>
            <w:proofErr w:type="spellEnd"/>
            <w:r>
              <w:tab/>
              <w:t>Village of the year</w:t>
            </w:r>
          </w:p>
          <w:p w:rsidR="00E773AB" w:rsidRDefault="00A8405F" w:rsidP="00E773AB">
            <w:pPr>
              <w:pStyle w:val="BodyText"/>
              <w:jc w:val="both"/>
            </w:pPr>
            <w:r>
              <w:rPr>
                <w:b w:val="0"/>
              </w:rPr>
              <w:t>It was decided not to enter.</w:t>
            </w:r>
          </w:p>
          <w:p w:rsidR="00E773AB" w:rsidRDefault="00E773AB" w:rsidP="00E773AB">
            <w:pPr>
              <w:pStyle w:val="BodyText"/>
              <w:jc w:val="both"/>
            </w:pPr>
          </w:p>
          <w:p w:rsidR="00E773AB" w:rsidRDefault="00E773AB" w:rsidP="00E773AB">
            <w:pPr>
              <w:pStyle w:val="BodyText"/>
              <w:jc w:val="both"/>
            </w:pPr>
            <w:r>
              <w:t>27.04.2017</w:t>
            </w:r>
            <w:r>
              <w:tab/>
              <w:t>Cheryl Smith</w:t>
            </w:r>
            <w:r>
              <w:tab/>
              <w:t>Wire mesh over drains</w:t>
            </w:r>
          </w:p>
          <w:p w:rsidR="00E773AB" w:rsidRPr="005F6566" w:rsidRDefault="00A8405F" w:rsidP="00E773AB">
            <w:pPr>
              <w:pStyle w:val="BodyText"/>
              <w:jc w:val="both"/>
              <w:rPr>
                <w:b w:val="0"/>
              </w:rPr>
            </w:pPr>
            <w:r w:rsidRPr="00A8405F">
              <w:rPr>
                <w:b w:val="0"/>
              </w:rPr>
              <w:t>For information</w:t>
            </w:r>
            <w:r w:rsidR="00E773AB">
              <w:t>29.04.2017</w:t>
            </w:r>
            <w:r w:rsidR="00E773AB">
              <w:tab/>
              <w:t>Sarah Crisp</w:t>
            </w:r>
            <w:r w:rsidR="00E773AB">
              <w:tab/>
              <w:t>Email from Sarah Crisp</w:t>
            </w:r>
          </w:p>
          <w:p w:rsidR="00E773AB" w:rsidRPr="00A8405F" w:rsidRDefault="00A8405F" w:rsidP="00E773AB">
            <w:pPr>
              <w:pStyle w:val="BodyText"/>
              <w:jc w:val="both"/>
              <w:rPr>
                <w:b w:val="0"/>
              </w:rPr>
            </w:pPr>
            <w:r>
              <w:rPr>
                <w:b w:val="0"/>
              </w:rPr>
              <w:lastRenderedPageBreak/>
              <w:t>The footpath between Johnson Road and Denham Lane was not part of the planning consent and therefore is an issue for highways.</w:t>
            </w:r>
          </w:p>
          <w:p w:rsidR="00E773AB" w:rsidRPr="00A8405F" w:rsidRDefault="00A8405F" w:rsidP="00E773AB">
            <w:pPr>
              <w:pStyle w:val="BodyText"/>
              <w:jc w:val="both"/>
              <w:rPr>
                <w:b w:val="0"/>
              </w:rPr>
            </w:pPr>
            <w:r w:rsidRPr="00A8405F">
              <w:rPr>
                <w:b w:val="0"/>
              </w:rPr>
              <w:t>Th</w:t>
            </w:r>
            <w:r>
              <w:rPr>
                <w:b w:val="0"/>
              </w:rPr>
              <w:t>e</w:t>
            </w:r>
            <w:r w:rsidRPr="00A8405F">
              <w:rPr>
                <w:b w:val="0"/>
              </w:rPr>
              <w:t xml:space="preserve">re does not appear to be any hedges overhanging </w:t>
            </w:r>
            <w:r>
              <w:rPr>
                <w:b w:val="0"/>
              </w:rPr>
              <w:t>on the footpath currently</w:t>
            </w:r>
          </w:p>
          <w:p w:rsidR="00E773AB" w:rsidRDefault="00A8405F" w:rsidP="00E773AB">
            <w:pPr>
              <w:pStyle w:val="BodyText"/>
              <w:jc w:val="both"/>
              <w:rPr>
                <w:b w:val="0"/>
              </w:rPr>
            </w:pPr>
            <w:r w:rsidRPr="00A8405F">
              <w:rPr>
                <w:b w:val="0"/>
              </w:rPr>
              <w:t>There are bus timetables in each bus shelter</w:t>
            </w:r>
          </w:p>
          <w:p w:rsidR="003F415C" w:rsidRDefault="003F415C" w:rsidP="00E773AB">
            <w:pPr>
              <w:pStyle w:val="BodyText"/>
              <w:jc w:val="both"/>
              <w:rPr>
                <w:b w:val="0"/>
              </w:rPr>
            </w:pPr>
          </w:p>
          <w:p w:rsidR="00A8405F" w:rsidRPr="008E65CE" w:rsidRDefault="00A8405F" w:rsidP="00E773AB">
            <w:pPr>
              <w:pStyle w:val="BodyText"/>
              <w:jc w:val="both"/>
            </w:pPr>
            <w:r w:rsidRPr="008E65CE">
              <w:t>Email from Helen Ash</w:t>
            </w:r>
          </w:p>
          <w:p w:rsidR="00A8405F" w:rsidRDefault="00A8405F" w:rsidP="00E773AB">
            <w:pPr>
              <w:pStyle w:val="BodyText"/>
              <w:jc w:val="both"/>
              <w:rPr>
                <w:b w:val="0"/>
              </w:rPr>
            </w:pPr>
            <w:r>
              <w:rPr>
                <w:b w:val="0"/>
              </w:rPr>
              <w:t>Requesting a gra</w:t>
            </w:r>
            <w:r w:rsidR="00E7509E">
              <w:rPr>
                <w:b w:val="0"/>
              </w:rPr>
              <w:t>nd towards a community defibrillat</w:t>
            </w:r>
            <w:r>
              <w:rPr>
                <w:b w:val="0"/>
              </w:rPr>
              <w:t xml:space="preserve">or – Clerk to follow up with Borough Cllr </w:t>
            </w:r>
            <w:proofErr w:type="spellStart"/>
            <w:r>
              <w:rPr>
                <w:b w:val="0"/>
              </w:rPr>
              <w:t>Houlder</w:t>
            </w:r>
            <w:proofErr w:type="spellEnd"/>
          </w:p>
          <w:p w:rsidR="00A8405F" w:rsidRDefault="00A8405F" w:rsidP="00E773AB">
            <w:pPr>
              <w:pStyle w:val="BodyText"/>
              <w:jc w:val="both"/>
              <w:rPr>
                <w:b w:val="0"/>
              </w:rPr>
            </w:pPr>
          </w:p>
          <w:p w:rsidR="00A8405F" w:rsidRDefault="00BE1403" w:rsidP="00E773AB">
            <w:pPr>
              <w:pStyle w:val="BodyText"/>
              <w:jc w:val="both"/>
              <w:rPr>
                <w:b w:val="0"/>
              </w:rPr>
            </w:pPr>
            <w:r w:rsidRPr="008E65CE">
              <w:t>Complaint about dogs in the cemetery</w:t>
            </w:r>
            <w:r>
              <w:rPr>
                <w:b w:val="0"/>
              </w:rPr>
              <w:t>.</w:t>
            </w:r>
          </w:p>
          <w:p w:rsidR="00BE1403" w:rsidRPr="00A8405F" w:rsidRDefault="00BE1403" w:rsidP="00E773AB">
            <w:pPr>
              <w:pStyle w:val="BodyText"/>
              <w:jc w:val="both"/>
              <w:rPr>
                <w:b w:val="0"/>
              </w:rPr>
            </w:pPr>
            <w:r>
              <w:rPr>
                <w:b w:val="0"/>
              </w:rPr>
              <w:t>Clerk to find out the prosecution rights of the Parish Council.</w:t>
            </w:r>
          </w:p>
          <w:p w:rsidR="00E773AB" w:rsidRPr="00193D87" w:rsidRDefault="00E773AB" w:rsidP="00E773AB">
            <w:pPr>
              <w:pStyle w:val="BodyText"/>
              <w:jc w:val="both"/>
            </w:pPr>
          </w:p>
        </w:tc>
        <w:tc>
          <w:tcPr>
            <w:tcW w:w="1097" w:type="dxa"/>
          </w:tcPr>
          <w:p w:rsidR="00403B9E" w:rsidRDefault="00403B9E"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3F415C" w:rsidP="00EE058E">
            <w:pPr>
              <w:pStyle w:val="BodyText"/>
              <w:jc w:val="both"/>
            </w:pPr>
            <w:r>
              <w:t>Clerk</w:t>
            </w: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F03B8C" w:rsidP="00EE058E">
            <w:pPr>
              <w:pStyle w:val="BodyText"/>
              <w:jc w:val="both"/>
            </w:pPr>
            <w:r>
              <w:t>Clerk</w:t>
            </w:r>
          </w:p>
          <w:p w:rsidR="009964D2" w:rsidRDefault="009964D2"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Clerk</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Clerk</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Clerk</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Clerk</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bookmarkStart w:id="0" w:name="_GoBack"/>
            <w:bookmarkEnd w:id="0"/>
          </w:p>
          <w:p w:rsidR="003F415C" w:rsidRDefault="003F415C" w:rsidP="00EE058E">
            <w:pPr>
              <w:pStyle w:val="BodyText"/>
              <w:jc w:val="both"/>
            </w:pPr>
          </w:p>
          <w:p w:rsidR="003F415C" w:rsidRDefault="003F415C" w:rsidP="00EE058E">
            <w:pPr>
              <w:pStyle w:val="BodyText"/>
              <w:jc w:val="both"/>
            </w:pPr>
            <w:r>
              <w:lastRenderedPageBreak/>
              <w:t>Clerk</w:t>
            </w: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9964D2" w:rsidP="00EE058E">
            <w:pPr>
              <w:pStyle w:val="BodyText"/>
              <w:jc w:val="both"/>
            </w:pPr>
          </w:p>
          <w:p w:rsidR="009964D2" w:rsidRDefault="003F415C" w:rsidP="00EE058E">
            <w:pPr>
              <w:pStyle w:val="BodyText"/>
              <w:jc w:val="both"/>
            </w:pPr>
            <w:r>
              <w:t>Clerk</w:t>
            </w: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p>
          <w:p w:rsidR="003F415C" w:rsidRDefault="003F415C" w:rsidP="00EE058E">
            <w:pPr>
              <w:pStyle w:val="BodyText"/>
              <w:jc w:val="both"/>
            </w:pPr>
            <w:r>
              <w:t>Clerk</w:t>
            </w:r>
          </w:p>
          <w:p w:rsidR="009964D2" w:rsidRPr="00EE058E" w:rsidRDefault="009964D2" w:rsidP="00EE058E">
            <w:pPr>
              <w:pStyle w:val="BodyText"/>
              <w:jc w:val="both"/>
            </w:pPr>
          </w:p>
        </w:tc>
      </w:tr>
      <w:tr w:rsidR="00762484" w:rsidRPr="00EE058E" w:rsidTr="00BA192A">
        <w:tc>
          <w:tcPr>
            <w:tcW w:w="990" w:type="dxa"/>
          </w:tcPr>
          <w:p w:rsidR="00762484" w:rsidRPr="00193D87" w:rsidRDefault="00080B5C" w:rsidP="00EE058E">
            <w:pPr>
              <w:pStyle w:val="BodyText"/>
              <w:jc w:val="both"/>
            </w:pPr>
            <w:r>
              <w:lastRenderedPageBreak/>
              <w:t>4995</w:t>
            </w:r>
          </w:p>
        </w:tc>
        <w:tc>
          <w:tcPr>
            <w:tcW w:w="8503" w:type="dxa"/>
          </w:tcPr>
          <w:p w:rsidR="00762484" w:rsidRPr="00193D87" w:rsidRDefault="00762484" w:rsidP="00EE058E">
            <w:pPr>
              <w:pStyle w:val="BodyText"/>
              <w:jc w:val="both"/>
            </w:pPr>
            <w:r w:rsidRPr="00193D87">
              <w:t>DATE OF NEXT MEETING</w:t>
            </w:r>
          </w:p>
          <w:p w:rsidR="00762484" w:rsidRDefault="00E773AB" w:rsidP="00762484">
            <w:r>
              <w:t>Monday 5</w:t>
            </w:r>
            <w:r>
              <w:rPr>
                <w:vertAlign w:val="superscript"/>
              </w:rPr>
              <w:t>th</w:t>
            </w:r>
            <w:r w:rsidR="002667BF">
              <w:t xml:space="preserve"> </w:t>
            </w:r>
            <w:r>
              <w:t xml:space="preserve">June </w:t>
            </w:r>
            <w:r w:rsidR="00762484" w:rsidRPr="00193D87">
              <w:t xml:space="preserve">2017, </w:t>
            </w:r>
            <w:r w:rsidR="00534CFF" w:rsidRPr="00193D87">
              <w:t>Committee Room, Barrow Village H</w:t>
            </w:r>
            <w:r w:rsidR="00762484" w:rsidRPr="00193D87">
              <w:t>all at 7.15pm.</w:t>
            </w:r>
          </w:p>
          <w:p w:rsidR="003F415C" w:rsidRDefault="003F415C" w:rsidP="00762484"/>
          <w:p w:rsidR="00E773AB" w:rsidRDefault="003F415C" w:rsidP="00E773AB">
            <w:r>
              <w:t>The meeting was closed at 20:40</w:t>
            </w:r>
          </w:p>
          <w:p w:rsidR="00E773AB" w:rsidRPr="00193D87" w:rsidRDefault="00E773AB" w:rsidP="00E773AB"/>
        </w:tc>
        <w:tc>
          <w:tcPr>
            <w:tcW w:w="1097" w:type="dxa"/>
          </w:tcPr>
          <w:p w:rsidR="00762484" w:rsidRPr="00EE058E" w:rsidRDefault="00762484" w:rsidP="00EE058E">
            <w:pPr>
              <w:pStyle w:val="BodyText"/>
              <w:jc w:val="both"/>
            </w:pPr>
          </w:p>
        </w:tc>
      </w:tr>
    </w:tbl>
    <w:p w:rsidR="00EE058E" w:rsidRPr="00EE058E" w:rsidRDefault="00EE058E" w:rsidP="00EE058E">
      <w:pPr>
        <w:pStyle w:val="BodyText"/>
        <w:jc w:val="both"/>
      </w:pPr>
    </w:p>
    <w:p w:rsidR="00EE058E" w:rsidRPr="00EE058E" w:rsidRDefault="00EE058E" w:rsidP="00EE058E">
      <w:pPr>
        <w:outlineLvl w:val="0"/>
        <w:rPr>
          <w:b/>
          <w:bCs/>
        </w:rPr>
      </w:pPr>
    </w:p>
    <w:p w:rsidR="00762484" w:rsidRPr="0099361F" w:rsidRDefault="00762484" w:rsidP="00762484">
      <w:pPr>
        <w:outlineLvl w:val="0"/>
      </w:pPr>
      <w:r w:rsidRPr="0099361F">
        <w:t xml:space="preserve">Signed: …………………………………………………… (Chairman)  </w:t>
      </w:r>
    </w:p>
    <w:p w:rsidR="00762484" w:rsidRPr="0099361F" w:rsidRDefault="00762484" w:rsidP="00762484">
      <w:pPr>
        <w:outlineLvl w:val="0"/>
      </w:pPr>
    </w:p>
    <w:p w:rsidR="00762484" w:rsidRPr="0099361F" w:rsidRDefault="00762484" w:rsidP="00762484">
      <w:pPr>
        <w:outlineLvl w:val="0"/>
      </w:pPr>
    </w:p>
    <w:p w:rsidR="00762484" w:rsidRPr="0099361F" w:rsidRDefault="00762484" w:rsidP="00762484">
      <w:pPr>
        <w:outlineLvl w:val="0"/>
      </w:pPr>
      <w:r w:rsidRPr="0099361F">
        <w:t>Date……………………………..</w:t>
      </w:r>
    </w:p>
    <w:p w:rsidR="00403B9E" w:rsidRPr="00EE058E" w:rsidRDefault="00403B9E"/>
    <w:sectPr w:rsidR="00403B9E" w:rsidRPr="00EE058E" w:rsidSect="007624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98" w:rsidRDefault="00341298" w:rsidP="00D41746">
      <w:r>
        <w:separator/>
      </w:r>
    </w:p>
  </w:endnote>
  <w:endnote w:type="continuationSeparator" w:id="0">
    <w:p w:rsidR="00341298" w:rsidRDefault="00341298" w:rsidP="00D4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46" w:rsidRDefault="00D4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46" w:rsidRDefault="00D41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46" w:rsidRDefault="00D4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98" w:rsidRDefault="00341298" w:rsidP="00D41746">
      <w:r>
        <w:separator/>
      </w:r>
    </w:p>
  </w:footnote>
  <w:footnote w:type="continuationSeparator" w:id="0">
    <w:p w:rsidR="00341298" w:rsidRDefault="00341298" w:rsidP="00D4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46" w:rsidRDefault="00D4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46" w:rsidRDefault="00D4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46" w:rsidRDefault="00D4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914"/>
    <w:multiLevelType w:val="hybridMultilevel"/>
    <w:tmpl w:val="E89E7B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7B2A"/>
    <w:multiLevelType w:val="hybridMultilevel"/>
    <w:tmpl w:val="791A6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7304A"/>
    <w:multiLevelType w:val="hybridMultilevel"/>
    <w:tmpl w:val="8186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E3A08"/>
    <w:multiLevelType w:val="hybridMultilevel"/>
    <w:tmpl w:val="AA480E52"/>
    <w:lvl w:ilvl="0" w:tplc="89B20F7E">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230CF"/>
    <w:multiLevelType w:val="hybridMultilevel"/>
    <w:tmpl w:val="815A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66FA4"/>
    <w:multiLevelType w:val="hybridMultilevel"/>
    <w:tmpl w:val="CC2EB7CE"/>
    <w:lvl w:ilvl="0" w:tplc="C7E6545A">
      <w:start w:val="1"/>
      <w:numFmt w:val="lowerLetter"/>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D2713"/>
    <w:multiLevelType w:val="hybridMultilevel"/>
    <w:tmpl w:val="91B424A6"/>
    <w:lvl w:ilvl="0" w:tplc="612C2E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205C30">
      <w:start w:val="1"/>
      <w:numFmt w:val="lowerRoman"/>
      <w:lvlText w:val="%2."/>
      <w:lvlJc w:val="left"/>
      <w:pPr>
        <w:ind w:left="1440" w:hanging="474"/>
      </w:pPr>
      <w:rPr>
        <w:rFonts w:hAnsi="Arial Unicode MS"/>
        <w:caps w:val="0"/>
        <w:smallCaps w:val="0"/>
        <w:strike w:val="0"/>
        <w:dstrike w:val="0"/>
        <w:outline w:val="0"/>
        <w:emboss w:val="0"/>
        <w:imprint w:val="0"/>
        <w:spacing w:val="0"/>
        <w:w w:val="100"/>
        <w:kern w:val="0"/>
        <w:position w:val="0"/>
        <w:highlight w:val="none"/>
        <w:vertAlign w:val="baseline"/>
      </w:rPr>
    </w:lvl>
    <w:lvl w:ilvl="2" w:tplc="18DE4A2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E60B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9628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EC3F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9D8D7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211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6A86C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727285"/>
    <w:multiLevelType w:val="hybridMultilevel"/>
    <w:tmpl w:val="51B26D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4C2144"/>
    <w:multiLevelType w:val="hybridMultilevel"/>
    <w:tmpl w:val="B8C4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A3ACD"/>
    <w:multiLevelType w:val="hybridMultilevel"/>
    <w:tmpl w:val="F5A68D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6E309B"/>
    <w:multiLevelType w:val="hybridMultilevel"/>
    <w:tmpl w:val="CACC81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10"/>
  </w:num>
  <w:num w:numId="6">
    <w:abstractNumId w:val="7"/>
  </w:num>
  <w:num w:numId="7">
    <w:abstractNumId w:val="2"/>
  </w:num>
  <w:num w:numId="8">
    <w:abstractNumId w:val="0"/>
  </w:num>
  <w:num w:numId="9">
    <w:abstractNumId w:val="6"/>
  </w:num>
  <w:num w:numId="10">
    <w:abstractNumId w:val="6"/>
    <w:lvlOverride w:ilvl="0">
      <w:lvl w:ilvl="0" w:tplc="612C2E9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0205C30">
        <w:start w:val="1"/>
        <w:numFmt w:val="lowerRoman"/>
        <w:lvlText w:val="%2."/>
        <w:lvlJc w:val="left"/>
        <w:pPr>
          <w:ind w:left="1440"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8DE4A2C">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E60BE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E9628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DEC3F8">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9D8D7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38211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66A86CA">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8E"/>
    <w:rsid w:val="00036732"/>
    <w:rsid w:val="00080B5C"/>
    <w:rsid w:val="00085A9C"/>
    <w:rsid w:val="000900B5"/>
    <w:rsid w:val="000D4C23"/>
    <w:rsid w:val="000F0991"/>
    <w:rsid w:val="00100135"/>
    <w:rsid w:val="00103206"/>
    <w:rsid w:val="00116C89"/>
    <w:rsid w:val="001354C4"/>
    <w:rsid w:val="00142395"/>
    <w:rsid w:val="0014387F"/>
    <w:rsid w:val="00145120"/>
    <w:rsid w:val="001508C1"/>
    <w:rsid w:val="00152955"/>
    <w:rsid w:val="0016048E"/>
    <w:rsid w:val="001619C2"/>
    <w:rsid w:val="00187880"/>
    <w:rsid w:val="0019089E"/>
    <w:rsid w:val="00193D87"/>
    <w:rsid w:val="001A5C2A"/>
    <w:rsid w:val="001B28E3"/>
    <w:rsid w:val="001B5351"/>
    <w:rsid w:val="001C0617"/>
    <w:rsid w:val="001C7211"/>
    <w:rsid w:val="00204073"/>
    <w:rsid w:val="00232BA1"/>
    <w:rsid w:val="002461DA"/>
    <w:rsid w:val="00247E30"/>
    <w:rsid w:val="00264F33"/>
    <w:rsid w:val="002667BF"/>
    <w:rsid w:val="002B2D0C"/>
    <w:rsid w:val="002C1124"/>
    <w:rsid w:val="002C2603"/>
    <w:rsid w:val="002D1410"/>
    <w:rsid w:val="002D7335"/>
    <w:rsid w:val="002E5543"/>
    <w:rsid w:val="00302E8F"/>
    <w:rsid w:val="00307512"/>
    <w:rsid w:val="00322B3E"/>
    <w:rsid w:val="00341298"/>
    <w:rsid w:val="00341DC0"/>
    <w:rsid w:val="00356CDE"/>
    <w:rsid w:val="00390B41"/>
    <w:rsid w:val="003A363E"/>
    <w:rsid w:val="003B1671"/>
    <w:rsid w:val="003B3FE3"/>
    <w:rsid w:val="003D71B8"/>
    <w:rsid w:val="003F415C"/>
    <w:rsid w:val="004003B2"/>
    <w:rsid w:val="00401396"/>
    <w:rsid w:val="00403B9E"/>
    <w:rsid w:val="004146B3"/>
    <w:rsid w:val="004538BF"/>
    <w:rsid w:val="004A0D2F"/>
    <w:rsid w:val="004C673E"/>
    <w:rsid w:val="004F7FD5"/>
    <w:rsid w:val="005008BB"/>
    <w:rsid w:val="0051352D"/>
    <w:rsid w:val="00521B1A"/>
    <w:rsid w:val="00532BD4"/>
    <w:rsid w:val="00534CFF"/>
    <w:rsid w:val="00565625"/>
    <w:rsid w:val="005A2FEF"/>
    <w:rsid w:val="005D2FBE"/>
    <w:rsid w:val="005E6F2A"/>
    <w:rsid w:val="005F6566"/>
    <w:rsid w:val="00607A5A"/>
    <w:rsid w:val="00625667"/>
    <w:rsid w:val="006329E1"/>
    <w:rsid w:val="00632FED"/>
    <w:rsid w:val="006350E2"/>
    <w:rsid w:val="0063626B"/>
    <w:rsid w:val="00641AA8"/>
    <w:rsid w:val="00644868"/>
    <w:rsid w:val="006650E2"/>
    <w:rsid w:val="006852A9"/>
    <w:rsid w:val="00695241"/>
    <w:rsid w:val="00696C86"/>
    <w:rsid w:val="006F2D99"/>
    <w:rsid w:val="0072308B"/>
    <w:rsid w:val="00730106"/>
    <w:rsid w:val="00731632"/>
    <w:rsid w:val="00753AC7"/>
    <w:rsid w:val="00762484"/>
    <w:rsid w:val="007B284D"/>
    <w:rsid w:val="007F585B"/>
    <w:rsid w:val="00806BFB"/>
    <w:rsid w:val="00815E5D"/>
    <w:rsid w:val="00831CDA"/>
    <w:rsid w:val="00833F43"/>
    <w:rsid w:val="008510B7"/>
    <w:rsid w:val="00852658"/>
    <w:rsid w:val="00857987"/>
    <w:rsid w:val="0087306F"/>
    <w:rsid w:val="008A1054"/>
    <w:rsid w:val="008B7EB0"/>
    <w:rsid w:val="008D3CAB"/>
    <w:rsid w:val="008D44C5"/>
    <w:rsid w:val="008E65CE"/>
    <w:rsid w:val="008F3B9F"/>
    <w:rsid w:val="008F7A98"/>
    <w:rsid w:val="00913BD8"/>
    <w:rsid w:val="009231EC"/>
    <w:rsid w:val="009273A5"/>
    <w:rsid w:val="00930843"/>
    <w:rsid w:val="00944E96"/>
    <w:rsid w:val="00945819"/>
    <w:rsid w:val="00951A06"/>
    <w:rsid w:val="00955B71"/>
    <w:rsid w:val="00962A0D"/>
    <w:rsid w:val="00965126"/>
    <w:rsid w:val="00972DCF"/>
    <w:rsid w:val="009847FB"/>
    <w:rsid w:val="009964D2"/>
    <w:rsid w:val="009C0E44"/>
    <w:rsid w:val="009C37B3"/>
    <w:rsid w:val="009F0AB3"/>
    <w:rsid w:val="00A01AB4"/>
    <w:rsid w:val="00A43C59"/>
    <w:rsid w:val="00A55461"/>
    <w:rsid w:val="00A56F62"/>
    <w:rsid w:val="00A62A86"/>
    <w:rsid w:val="00A630BD"/>
    <w:rsid w:val="00A72050"/>
    <w:rsid w:val="00A803B3"/>
    <w:rsid w:val="00A8405F"/>
    <w:rsid w:val="00A95DD6"/>
    <w:rsid w:val="00AA1B78"/>
    <w:rsid w:val="00AC242C"/>
    <w:rsid w:val="00AC6702"/>
    <w:rsid w:val="00AD1013"/>
    <w:rsid w:val="00B2668A"/>
    <w:rsid w:val="00B557BC"/>
    <w:rsid w:val="00B7305F"/>
    <w:rsid w:val="00BA192A"/>
    <w:rsid w:val="00BA7966"/>
    <w:rsid w:val="00BD05F1"/>
    <w:rsid w:val="00BE1403"/>
    <w:rsid w:val="00BE5E51"/>
    <w:rsid w:val="00BF638B"/>
    <w:rsid w:val="00C03BAB"/>
    <w:rsid w:val="00C16B9F"/>
    <w:rsid w:val="00C30F54"/>
    <w:rsid w:val="00C3418A"/>
    <w:rsid w:val="00C63FCF"/>
    <w:rsid w:val="00C70C7F"/>
    <w:rsid w:val="00C916EA"/>
    <w:rsid w:val="00C92012"/>
    <w:rsid w:val="00CB4C0A"/>
    <w:rsid w:val="00CC3E45"/>
    <w:rsid w:val="00CD5D3F"/>
    <w:rsid w:val="00CD72EC"/>
    <w:rsid w:val="00CF79D8"/>
    <w:rsid w:val="00D06E19"/>
    <w:rsid w:val="00D266D4"/>
    <w:rsid w:val="00D273F7"/>
    <w:rsid w:val="00D31B11"/>
    <w:rsid w:val="00D406EC"/>
    <w:rsid w:val="00D41746"/>
    <w:rsid w:val="00D747DD"/>
    <w:rsid w:val="00D874F6"/>
    <w:rsid w:val="00DA7A49"/>
    <w:rsid w:val="00DB05A4"/>
    <w:rsid w:val="00DB0CC7"/>
    <w:rsid w:val="00DB1B9D"/>
    <w:rsid w:val="00DE3385"/>
    <w:rsid w:val="00DE6DCC"/>
    <w:rsid w:val="00E35E7D"/>
    <w:rsid w:val="00E7509E"/>
    <w:rsid w:val="00E773AB"/>
    <w:rsid w:val="00E8438C"/>
    <w:rsid w:val="00E946A7"/>
    <w:rsid w:val="00EB194C"/>
    <w:rsid w:val="00EB7D00"/>
    <w:rsid w:val="00ED4A1F"/>
    <w:rsid w:val="00EE058E"/>
    <w:rsid w:val="00EE24B3"/>
    <w:rsid w:val="00F03B8C"/>
    <w:rsid w:val="00F459C9"/>
    <w:rsid w:val="00F54A6F"/>
    <w:rsid w:val="00F87771"/>
    <w:rsid w:val="00FB333E"/>
    <w:rsid w:val="00FD4F3F"/>
    <w:rsid w:val="00FF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9F72"/>
  <w15:chartTrackingRefBased/>
  <w15:docId w15:val="{A295F1D6-188C-4973-9E0F-B59BC32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058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058E"/>
    <w:pPr>
      <w:jc w:val="center"/>
    </w:pPr>
    <w:rPr>
      <w:b/>
      <w:bCs/>
    </w:rPr>
  </w:style>
  <w:style w:type="character" w:customStyle="1" w:styleId="BodyTextChar">
    <w:name w:val="Body Text Char"/>
    <w:basedOn w:val="DefaultParagraphFont"/>
    <w:link w:val="BodyText"/>
    <w:rsid w:val="00EE058E"/>
    <w:rPr>
      <w:rFonts w:ascii="Arial" w:eastAsia="Times New Roman" w:hAnsi="Arial" w:cs="Arial"/>
      <w:b/>
      <w:bCs/>
      <w:sz w:val="24"/>
      <w:szCs w:val="24"/>
    </w:rPr>
  </w:style>
  <w:style w:type="table" w:styleId="TableGrid">
    <w:name w:val="Table Grid"/>
    <w:basedOn w:val="TableNormal"/>
    <w:uiPriority w:val="39"/>
    <w:rsid w:val="00E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4CFF"/>
  </w:style>
  <w:style w:type="paragraph" w:styleId="BalloonText">
    <w:name w:val="Balloon Text"/>
    <w:basedOn w:val="Normal"/>
    <w:link w:val="BalloonTextChar"/>
    <w:uiPriority w:val="99"/>
    <w:semiHidden/>
    <w:unhideWhenUsed/>
    <w:rsid w:val="00951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06"/>
    <w:rPr>
      <w:rFonts w:ascii="Segoe UI" w:eastAsia="Times New Roman" w:hAnsi="Segoe UI" w:cs="Segoe UI"/>
      <w:sz w:val="18"/>
      <w:szCs w:val="18"/>
    </w:rPr>
  </w:style>
  <w:style w:type="paragraph" w:styleId="ListParagraph">
    <w:name w:val="List Paragraph"/>
    <w:basedOn w:val="Normal"/>
    <w:qFormat/>
    <w:rsid w:val="00833F4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41746"/>
    <w:pPr>
      <w:tabs>
        <w:tab w:val="center" w:pos="4513"/>
        <w:tab w:val="right" w:pos="9026"/>
      </w:tabs>
    </w:pPr>
  </w:style>
  <w:style w:type="character" w:customStyle="1" w:styleId="HeaderChar">
    <w:name w:val="Header Char"/>
    <w:basedOn w:val="DefaultParagraphFont"/>
    <w:link w:val="Header"/>
    <w:uiPriority w:val="99"/>
    <w:rsid w:val="00D41746"/>
    <w:rPr>
      <w:rFonts w:ascii="Arial" w:eastAsia="Times New Roman" w:hAnsi="Arial" w:cs="Arial"/>
      <w:sz w:val="24"/>
      <w:szCs w:val="24"/>
    </w:rPr>
  </w:style>
  <w:style w:type="paragraph" w:styleId="Footer">
    <w:name w:val="footer"/>
    <w:basedOn w:val="Normal"/>
    <w:link w:val="FooterChar"/>
    <w:uiPriority w:val="99"/>
    <w:unhideWhenUsed/>
    <w:rsid w:val="00D41746"/>
    <w:pPr>
      <w:tabs>
        <w:tab w:val="center" w:pos="4513"/>
        <w:tab w:val="right" w:pos="9026"/>
      </w:tabs>
    </w:pPr>
  </w:style>
  <w:style w:type="character" w:customStyle="1" w:styleId="FooterChar">
    <w:name w:val="Footer Char"/>
    <w:basedOn w:val="DefaultParagraphFont"/>
    <w:link w:val="Footer"/>
    <w:uiPriority w:val="99"/>
    <w:rsid w:val="00D41746"/>
    <w:rPr>
      <w:rFonts w:ascii="Arial" w:eastAsia="Times New Roman" w:hAnsi="Arial" w:cs="Arial"/>
      <w:sz w:val="24"/>
      <w:szCs w:val="24"/>
    </w:rPr>
  </w:style>
  <w:style w:type="paragraph" w:customStyle="1" w:styleId="Body">
    <w:name w:val="Body"/>
    <w:rsid w:val="00ED4A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Hyperlink">
    <w:name w:val="Hyperlink"/>
    <w:rsid w:val="00ED4A1F"/>
    <w:rPr>
      <w:u w:val="single"/>
    </w:rPr>
  </w:style>
  <w:style w:type="character" w:styleId="Mention">
    <w:name w:val="Mention"/>
    <w:basedOn w:val="DefaultParagraphFont"/>
    <w:uiPriority w:val="99"/>
    <w:semiHidden/>
    <w:unhideWhenUsed/>
    <w:rsid w:val="009F0A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7218">
      <w:bodyDiv w:val="1"/>
      <w:marLeft w:val="0"/>
      <w:marRight w:val="0"/>
      <w:marTop w:val="0"/>
      <w:marBottom w:val="0"/>
      <w:divBdr>
        <w:top w:val="none" w:sz="0" w:space="0" w:color="auto"/>
        <w:left w:val="none" w:sz="0" w:space="0" w:color="auto"/>
        <w:bottom w:val="none" w:sz="0" w:space="0" w:color="auto"/>
        <w:right w:val="none" w:sz="0" w:space="0" w:color="auto"/>
      </w:divBdr>
      <w:divsChild>
        <w:div w:id="1827162815">
          <w:marLeft w:val="0"/>
          <w:marRight w:val="0"/>
          <w:marTop w:val="0"/>
          <w:marBottom w:val="0"/>
          <w:divBdr>
            <w:top w:val="none" w:sz="0" w:space="0" w:color="auto"/>
            <w:left w:val="none" w:sz="0" w:space="0" w:color="auto"/>
            <w:bottom w:val="none" w:sz="0" w:space="0" w:color="auto"/>
            <w:right w:val="none" w:sz="0" w:space="0" w:color="auto"/>
          </w:divBdr>
        </w:div>
      </w:divsChild>
    </w:div>
    <w:div w:id="381516740">
      <w:bodyDiv w:val="1"/>
      <w:marLeft w:val="0"/>
      <w:marRight w:val="0"/>
      <w:marTop w:val="0"/>
      <w:marBottom w:val="0"/>
      <w:divBdr>
        <w:top w:val="none" w:sz="0" w:space="0" w:color="auto"/>
        <w:left w:val="none" w:sz="0" w:space="0" w:color="auto"/>
        <w:bottom w:val="none" w:sz="0" w:space="0" w:color="auto"/>
        <w:right w:val="none" w:sz="0" w:space="0" w:color="auto"/>
      </w:divBdr>
    </w:div>
    <w:div w:id="432476464">
      <w:bodyDiv w:val="1"/>
      <w:marLeft w:val="0"/>
      <w:marRight w:val="0"/>
      <w:marTop w:val="0"/>
      <w:marBottom w:val="0"/>
      <w:divBdr>
        <w:top w:val="none" w:sz="0" w:space="0" w:color="auto"/>
        <w:left w:val="none" w:sz="0" w:space="0" w:color="auto"/>
        <w:bottom w:val="none" w:sz="0" w:space="0" w:color="auto"/>
        <w:right w:val="none" w:sz="0" w:space="0" w:color="auto"/>
      </w:divBdr>
    </w:div>
    <w:div w:id="653682180">
      <w:bodyDiv w:val="1"/>
      <w:marLeft w:val="0"/>
      <w:marRight w:val="0"/>
      <w:marTop w:val="0"/>
      <w:marBottom w:val="0"/>
      <w:divBdr>
        <w:top w:val="none" w:sz="0" w:space="0" w:color="auto"/>
        <w:left w:val="none" w:sz="0" w:space="0" w:color="auto"/>
        <w:bottom w:val="none" w:sz="0" w:space="0" w:color="auto"/>
        <w:right w:val="none" w:sz="0" w:space="0" w:color="auto"/>
      </w:divBdr>
      <w:divsChild>
        <w:div w:id="89089019">
          <w:marLeft w:val="0"/>
          <w:marRight w:val="0"/>
          <w:marTop w:val="0"/>
          <w:marBottom w:val="0"/>
          <w:divBdr>
            <w:top w:val="none" w:sz="0" w:space="0" w:color="auto"/>
            <w:left w:val="none" w:sz="0" w:space="0" w:color="auto"/>
            <w:bottom w:val="none" w:sz="0" w:space="0" w:color="auto"/>
            <w:right w:val="none" w:sz="0" w:space="0" w:color="auto"/>
          </w:divBdr>
        </w:div>
        <w:div w:id="977687470">
          <w:marLeft w:val="0"/>
          <w:marRight w:val="0"/>
          <w:marTop w:val="0"/>
          <w:marBottom w:val="0"/>
          <w:divBdr>
            <w:top w:val="none" w:sz="0" w:space="0" w:color="auto"/>
            <w:left w:val="none" w:sz="0" w:space="0" w:color="auto"/>
            <w:bottom w:val="none" w:sz="0" w:space="0" w:color="auto"/>
            <w:right w:val="none" w:sz="0" w:space="0" w:color="auto"/>
          </w:divBdr>
        </w:div>
        <w:div w:id="1251231843">
          <w:marLeft w:val="0"/>
          <w:marRight w:val="0"/>
          <w:marTop w:val="0"/>
          <w:marBottom w:val="0"/>
          <w:divBdr>
            <w:top w:val="none" w:sz="0" w:space="0" w:color="auto"/>
            <w:left w:val="none" w:sz="0" w:space="0" w:color="auto"/>
            <w:bottom w:val="none" w:sz="0" w:space="0" w:color="auto"/>
            <w:right w:val="none" w:sz="0" w:space="0" w:color="auto"/>
          </w:divBdr>
        </w:div>
        <w:div w:id="583536591">
          <w:marLeft w:val="0"/>
          <w:marRight w:val="0"/>
          <w:marTop w:val="0"/>
          <w:marBottom w:val="0"/>
          <w:divBdr>
            <w:top w:val="none" w:sz="0" w:space="0" w:color="auto"/>
            <w:left w:val="none" w:sz="0" w:space="0" w:color="auto"/>
            <w:bottom w:val="none" w:sz="0" w:space="0" w:color="auto"/>
            <w:right w:val="none" w:sz="0" w:space="0" w:color="auto"/>
          </w:divBdr>
        </w:div>
        <w:div w:id="1965457120">
          <w:marLeft w:val="0"/>
          <w:marRight w:val="0"/>
          <w:marTop w:val="0"/>
          <w:marBottom w:val="0"/>
          <w:divBdr>
            <w:top w:val="none" w:sz="0" w:space="0" w:color="auto"/>
            <w:left w:val="none" w:sz="0" w:space="0" w:color="auto"/>
            <w:bottom w:val="none" w:sz="0" w:space="0" w:color="auto"/>
            <w:right w:val="none" w:sz="0" w:space="0" w:color="auto"/>
          </w:divBdr>
        </w:div>
        <w:div w:id="288557042">
          <w:marLeft w:val="0"/>
          <w:marRight w:val="0"/>
          <w:marTop w:val="0"/>
          <w:marBottom w:val="0"/>
          <w:divBdr>
            <w:top w:val="none" w:sz="0" w:space="0" w:color="auto"/>
            <w:left w:val="none" w:sz="0" w:space="0" w:color="auto"/>
            <w:bottom w:val="none" w:sz="0" w:space="0" w:color="auto"/>
            <w:right w:val="none" w:sz="0" w:space="0" w:color="auto"/>
          </w:divBdr>
        </w:div>
        <w:div w:id="1450050006">
          <w:marLeft w:val="0"/>
          <w:marRight w:val="0"/>
          <w:marTop w:val="0"/>
          <w:marBottom w:val="0"/>
          <w:divBdr>
            <w:top w:val="none" w:sz="0" w:space="0" w:color="auto"/>
            <w:left w:val="none" w:sz="0" w:space="0" w:color="auto"/>
            <w:bottom w:val="none" w:sz="0" w:space="0" w:color="auto"/>
            <w:right w:val="none" w:sz="0" w:space="0" w:color="auto"/>
          </w:divBdr>
        </w:div>
        <w:div w:id="115222652">
          <w:marLeft w:val="0"/>
          <w:marRight w:val="0"/>
          <w:marTop w:val="0"/>
          <w:marBottom w:val="0"/>
          <w:divBdr>
            <w:top w:val="none" w:sz="0" w:space="0" w:color="auto"/>
            <w:left w:val="none" w:sz="0" w:space="0" w:color="auto"/>
            <w:bottom w:val="none" w:sz="0" w:space="0" w:color="auto"/>
            <w:right w:val="none" w:sz="0" w:space="0" w:color="auto"/>
          </w:divBdr>
        </w:div>
      </w:divsChild>
    </w:div>
    <w:div w:id="9171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6985-C8C6-4F88-B39C-8C842608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Gabrielle Hammond</cp:lastModifiedBy>
  <cp:revision>12</cp:revision>
  <cp:lastPrinted>2017-05-08T13:53:00Z</cp:lastPrinted>
  <dcterms:created xsi:type="dcterms:W3CDTF">2017-05-08T13:26:00Z</dcterms:created>
  <dcterms:modified xsi:type="dcterms:W3CDTF">2017-05-31T20:13:00Z</dcterms:modified>
</cp:coreProperties>
</file>