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E058E" w:rsidRDefault="00EE058E" w:rsidP="00EE058E">
      <w:pPr>
        <w:pStyle w:val="BodyText"/>
        <w:rPr>
          <w:sz w:val="32"/>
          <w:szCs w:val="32"/>
        </w:rPr>
      </w:pPr>
      <w:r w:rsidRPr="00EE058E">
        <w:rPr>
          <w:noProof/>
          <w:sz w:val="32"/>
          <w:szCs w:val="32"/>
          <w:lang w:eastAsia="en-GB"/>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0</wp:posOffset>
                </wp:positionV>
                <wp:extent cx="4391025" cy="390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390525"/>
                        </a:xfrm>
                        <a:prstGeom prst="rect">
                          <a:avLst/>
                        </a:prstGeom>
                        <a:solidFill>
                          <a:schemeClr val="bg1">
                            <a:lumMod val="75000"/>
                          </a:schemeClr>
                        </a:solidFill>
                        <a:ln w="9525">
                          <a:solidFill>
                            <a:srgbClr val="000000"/>
                          </a:solidFill>
                          <a:miter lim="800000"/>
                          <a:headEnd/>
                          <a:tailEnd/>
                        </a:ln>
                      </wps:spPr>
                      <wps:txbx>
                        <w:txbxContent>
                          <w:p w:rsidR="00EE058E" w:rsidRPr="00EE058E" w:rsidRDefault="00EE058E">
                            <w:pPr>
                              <w:rPr>
                                <w:b/>
                                <w:sz w:val="32"/>
                                <w:szCs w:val="32"/>
                              </w:rPr>
                            </w:pPr>
                            <w:r w:rsidRPr="00EE058E">
                              <w:rPr>
                                <w:b/>
                                <w:sz w:val="32"/>
                                <w:szCs w:val="32"/>
                              </w:rPr>
                              <w:t>BARROW cum DENHAM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45.75pt;height:30.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" fillcolor="#bfbfbf [2412]">
                <v:textbox>
                  <w:txbxContent>
                    <w:p w:rsidR="00EE058E" w:rsidRPr="00EE058E" w:rsidRDefault="00EE058E">
                      <w:pPr>
                        <w:rPr>
                          <w:b/>
                          <w:sz w:val="32"/>
                          <w:szCs w:val="32"/>
                        </w:rPr>
                      </w:pPr>
                      <w:r w:rsidRPr="00EE058E">
                        <w:rPr>
                          <w:b/>
                          <w:sz w:val="32"/>
                          <w:szCs w:val="32"/>
                        </w:rPr>
                        <w:t>BARROW cum DENHAM PARISH COUNCIL</w:t>
                      </w:r>
                    </w:p>
                  </w:txbxContent>
                </v:textbox>
                <w10:wrap type="square" anchorx="margin"/>
              </v:shape>
            </w:pict>
          </mc:Fallback>
        </mc:AlternateContent>
      </w:r>
    </w:p>
    <w:p w:rsidR="00EE058E" w:rsidRDefault="00EE058E" w:rsidP="00EE058E">
      <w:pPr>
        <w:pStyle w:val="BodyText"/>
        <w:rPr>
          <w:sz w:val="32"/>
          <w:szCs w:val="32"/>
        </w:rPr>
      </w:pPr>
    </w:p>
    <w:p w:rsidR="00EE058E" w:rsidRDefault="00EE058E" w:rsidP="00EE058E">
      <w:pPr>
        <w:pStyle w:val="BodyText"/>
        <w:rPr>
          <w:sz w:val="32"/>
          <w:szCs w:val="32"/>
        </w:rPr>
      </w:pPr>
    </w:p>
    <w:p w:rsidR="00EE058E" w:rsidRDefault="00EE058E" w:rsidP="00EE058E">
      <w:pPr>
        <w:pStyle w:val="BodyText"/>
        <w:rPr>
          <w:sz w:val="32"/>
          <w:szCs w:val="32"/>
        </w:rPr>
      </w:pPr>
      <w:r>
        <w:rPr>
          <w:sz w:val="32"/>
          <w:szCs w:val="32"/>
        </w:rPr>
        <w:t>MINUTES OF MEETING HELD IN BARROW VILLA</w:t>
      </w:r>
      <w:r w:rsidR="00951A06">
        <w:rPr>
          <w:sz w:val="32"/>
          <w:szCs w:val="32"/>
        </w:rPr>
        <w:t xml:space="preserve">GE </w:t>
      </w:r>
      <w:r w:rsidR="00641AA8">
        <w:rPr>
          <w:sz w:val="32"/>
          <w:szCs w:val="32"/>
        </w:rPr>
        <w:t>HALL COMMITTEE ROOM ON MONDAY</w:t>
      </w:r>
      <w:r w:rsidR="008D7585">
        <w:rPr>
          <w:sz w:val="32"/>
          <w:szCs w:val="32"/>
        </w:rPr>
        <w:t xml:space="preserve"> 4</w:t>
      </w:r>
      <w:r w:rsidR="008D7585" w:rsidRPr="008D7585">
        <w:rPr>
          <w:sz w:val="32"/>
          <w:szCs w:val="32"/>
          <w:vertAlign w:val="superscript"/>
        </w:rPr>
        <w:t>th</w:t>
      </w:r>
      <w:r w:rsidR="008D7585">
        <w:rPr>
          <w:sz w:val="32"/>
          <w:szCs w:val="32"/>
        </w:rPr>
        <w:t xml:space="preserve"> September</w:t>
      </w:r>
      <w:r>
        <w:rPr>
          <w:sz w:val="32"/>
          <w:szCs w:val="32"/>
        </w:rPr>
        <w:t xml:space="preserve"> 2017</w:t>
      </w:r>
    </w:p>
    <w:p w:rsidR="00EE058E" w:rsidRDefault="00EE058E" w:rsidP="00EE058E">
      <w:pPr>
        <w:pStyle w:val="BodyText"/>
        <w:rPr>
          <w:sz w:val="32"/>
          <w:szCs w:val="32"/>
        </w:rPr>
      </w:pPr>
    </w:p>
    <w:p w:rsidR="00EE058E" w:rsidRPr="00356CDE" w:rsidRDefault="00EE058E" w:rsidP="00EE058E">
      <w:pPr>
        <w:pStyle w:val="BodyText"/>
        <w:jc w:val="both"/>
        <w:rPr>
          <w:b w:val="0"/>
        </w:rPr>
      </w:pPr>
      <w:r w:rsidRPr="00EE058E">
        <w:t>Present:</w:t>
      </w:r>
    </w:p>
    <w:tbl>
      <w:tblPr>
        <w:tblStyle w:val="TableGrid"/>
        <w:tblW w:w="10485" w:type="dxa"/>
        <w:tblLook w:val="04A0" w:firstRow="1" w:lastRow="0" w:firstColumn="1" w:lastColumn="0" w:noHBand="0" w:noVBand="1"/>
      </w:tblPr>
      <w:tblGrid>
        <w:gridCol w:w="3397"/>
        <w:gridCol w:w="3402"/>
        <w:gridCol w:w="3686"/>
      </w:tblGrid>
      <w:tr w:rsidR="00EE058E" w:rsidRPr="00356CDE" w:rsidTr="00401396">
        <w:tc>
          <w:tcPr>
            <w:tcW w:w="3397" w:type="dxa"/>
          </w:tcPr>
          <w:p w:rsidR="00EE058E" w:rsidRPr="00356CDE" w:rsidRDefault="00356CDE" w:rsidP="00EE058E">
            <w:pPr>
              <w:pStyle w:val="BodyText"/>
              <w:jc w:val="both"/>
              <w:rPr>
                <w:b w:val="0"/>
              </w:rPr>
            </w:pPr>
            <w:r w:rsidRPr="00356CDE">
              <w:rPr>
                <w:b w:val="0"/>
              </w:rPr>
              <w:t>Mr G Judge (Chairman)</w:t>
            </w:r>
          </w:p>
          <w:p w:rsidR="00356CDE" w:rsidRPr="00356CDE" w:rsidRDefault="00401396" w:rsidP="00EE058E">
            <w:pPr>
              <w:pStyle w:val="BodyText"/>
              <w:jc w:val="both"/>
              <w:rPr>
                <w:b w:val="0"/>
              </w:rPr>
            </w:pPr>
            <w:r>
              <w:rPr>
                <w:b w:val="0"/>
              </w:rPr>
              <w:t>Mr J Pearson</w:t>
            </w:r>
          </w:p>
          <w:p w:rsidR="00EE058E" w:rsidRDefault="00852658" w:rsidP="00356CDE">
            <w:pPr>
              <w:pStyle w:val="BodyText"/>
              <w:jc w:val="both"/>
              <w:rPr>
                <w:b w:val="0"/>
              </w:rPr>
            </w:pPr>
            <w:r>
              <w:rPr>
                <w:b w:val="0"/>
              </w:rPr>
              <w:t>Mr P Wesley</w:t>
            </w:r>
          </w:p>
          <w:p w:rsidR="0072308B" w:rsidRPr="00356CDE" w:rsidRDefault="0072308B" w:rsidP="00356CDE">
            <w:pPr>
              <w:pStyle w:val="BodyText"/>
              <w:jc w:val="both"/>
              <w:rPr>
                <w:b w:val="0"/>
              </w:rPr>
            </w:pPr>
          </w:p>
        </w:tc>
        <w:tc>
          <w:tcPr>
            <w:tcW w:w="3402" w:type="dxa"/>
          </w:tcPr>
          <w:p w:rsidR="009167B6" w:rsidRDefault="009167B6" w:rsidP="009167B6">
            <w:pPr>
              <w:pStyle w:val="BodyText"/>
              <w:jc w:val="both"/>
              <w:rPr>
                <w:b w:val="0"/>
              </w:rPr>
            </w:pPr>
            <w:r>
              <w:rPr>
                <w:b w:val="0"/>
              </w:rPr>
              <w:t xml:space="preserve">Mr R Ford </w:t>
            </w:r>
          </w:p>
          <w:p w:rsidR="009167B6" w:rsidRDefault="009167B6" w:rsidP="009167B6">
            <w:pPr>
              <w:pStyle w:val="BodyText"/>
              <w:jc w:val="both"/>
              <w:rPr>
                <w:b w:val="0"/>
              </w:rPr>
            </w:pPr>
            <w:r>
              <w:rPr>
                <w:b w:val="0"/>
              </w:rPr>
              <w:t xml:space="preserve">Mr P </w:t>
            </w:r>
            <w:proofErr w:type="spellStart"/>
            <w:r>
              <w:rPr>
                <w:b w:val="0"/>
              </w:rPr>
              <w:t>Ratcliffe</w:t>
            </w:r>
            <w:proofErr w:type="spellEnd"/>
          </w:p>
          <w:p w:rsidR="0072308B" w:rsidRPr="00356CDE" w:rsidRDefault="008D7585" w:rsidP="00EE058E">
            <w:pPr>
              <w:pStyle w:val="BodyText"/>
              <w:jc w:val="both"/>
              <w:rPr>
                <w:b w:val="0"/>
              </w:rPr>
            </w:pPr>
            <w:r>
              <w:rPr>
                <w:b w:val="0"/>
              </w:rPr>
              <w:t>Mr M Sanders</w:t>
            </w:r>
          </w:p>
        </w:tc>
        <w:tc>
          <w:tcPr>
            <w:tcW w:w="3686" w:type="dxa"/>
          </w:tcPr>
          <w:p w:rsidR="008D3CAB" w:rsidRDefault="008D3CAB" w:rsidP="00EE058E">
            <w:pPr>
              <w:pStyle w:val="BodyText"/>
              <w:jc w:val="both"/>
              <w:rPr>
                <w:b w:val="0"/>
              </w:rPr>
            </w:pPr>
            <w:r>
              <w:rPr>
                <w:b w:val="0"/>
              </w:rPr>
              <w:t>Mr D Holmes</w:t>
            </w:r>
          </w:p>
          <w:p w:rsidR="00187880" w:rsidRDefault="00187880" w:rsidP="00EE058E">
            <w:pPr>
              <w:pStyle w:val="BodyText"/>
              <w:jc w:val="both"/>
              <w:rPr>
                <w:b w:val="0"/>
              </w:rPr>
            </w:pPr>
            <w:r>
              <w:rPr>
                <w:b w:val="0"/>
              </w:rPr>
              <w:t>Borough Cllr Houlder</w:t>
            </w:r>
          </w:p>
          <w:p w:rsidR="008D7585" w:rsidRDefault="008D7585" w:rsidP="00EE058E">
            <w:pPr>
              <w:pStyle w:val="BodyText"/>
              <w:jc w:val="both"/>
              <w:rPr>
                <w:b w:val="0"/>
              </w:rPr>
            </w:pPr>
          </w:p>
          <w:p w:rsidR="00356CDE" w:rsidRPr="00356CDE" w:rsidRDefault="003B3FE3" w:rsidP="00EE058E">
            <w:pPr>
              <w:pStyle w:val="BodyText"/>
              <w:jc w:val="both"/>
              <w:rPr>
                <w:b w:val="0"/>
              </w:rPr>
            </w:pPr>
            <w:r>
              <w:rPr>
                <w:b w:val="0"/>
              </w:rPr>
              <w:t>Clerk in attenda</w:t>
            </w:r>
            <w:r w:rsidR="00356CDE">
              <w:rPr>
                <w:b w:val="0"/>
              </w:rPr>
              <w:t>nce: Kat Bowe</w:t>
            </w:r>
          </w:p>
        </w:tc>
      </w:tr>
    </w:tbl>
    <w:p w:rsidR="00EE058E" w:rsidRPr="00EE058E" w:rsidRDefault="00EE058E" w:rsidP="00EE058E">
      <w:pPr>
        <w:pStyle w:val="BodyText"/>
        <w:jc w:val="both"/>
      </w:pPr>
    </w:p>
    <w:tbl>
      <w:tblPr>
        <w:tblStyle w:val="TableGrid"/>
        <w:tblW w:w="10690" w:type="dxa"/>
        <w:tblLook w:val="04A0" w:firstRow="1" w:lastRow="0" w:firstColumn="1" w:lastColumn="0" w:noHBand="0" w:noVBand="1"/>
      </w:tblPr>
      <w:tblGrid>
        <w:gridCol w:w="990"/>
        <w:gridCol w:w="8496"/>
        <w:gridCol w:w="1204"/>
      </w:tblGrid>
      <w:tr w:rsidR="00EE058E" w:rsidRPr="00EE058E" w:rsidTr="00E50A8F">
        <w:tc>
          <w:tcPr>
            <w:tcW w:w="990" w:type="dxa"/>
          </w:tcPr>
          <w:p w:rsidR="00EE058E" w:rsidRPr="00EE058E" w:rsidRDefault="00EE058E" w:rsidP="00EE058E">
            <w:pPr>
              <w:pStyle w:val="BodyText"/>
              <w:jc w:val="both"/>
            </w:pPr>
            <w:r w:rsidRPr="00EE058E">
              <w:t>Minute</w:t>
            </w:r>
          </w:p>
          <w:p w:rsidR="00EE058E" w:rsidRPr="00EE058E" w:rsidRDefault="00EE058E" w:rsidP="00EE058E">
            <w:pPr>
              <w:pStyle w:val="BodyText"/>
              <w:jc w:val="both"/>
            </w:pPr>
            <w:r w:rsidRPr="00EE058E">
              <w:t>Ref</w:t>
            </w:r>
          </w:p>
        </w:tc>
        <w:tc>
          <w:tcPr>
            <w:tcW w:w="8496" w:type="dxa"/>
          </w:tcPr>
          <w:p w:rsidR="00EE058E" w:rsidRPr="00EE058E" w:rsidRDefault="00D874F6" w:rsidP="00D874F6">
            <w:pPr>
              <w:pStyle w:val="BodyText"/>
              <w:tabs>
                <w:tab w:val="left" w:pos="5520"/>
              </w:tabs>
              <w:jc w:val="both"/>
            </w:pPr>
            <w:r>
              <w:tab/>
            </w:r>
          </w:p>
        </w:tc>
        <w:tc>
          <w:tcPr>
            <w:tcW w:w="1204" w:type="dxa"/>
          </w:tcPr>
          <w:p w:rsidR="00EE058E" w:rsidRPr="00EE058E" w:rsidRDefault="00EE058E" w:rsidP="00EE058E">
            <w:pPr>
              <w:pStyle w:val="BodyText"/>
              <w:jc w:val="both"/>
            </w:pPr>
            <w:r w:rsidRPr="00EE058E">
              <w:t>Action</w:t>
            </w:r>
          </w:p>
        </w:tc>
      </w:tr>
      <w:tr w:rsidR="00EE058E" w:rsidRPr="00EE058E" w:rsidTr="00E50A8F">
        <w:tc>
          <w:tcPr>
            <w:tcW w:w="990" w:type="dxa"/>
          </w:tcPr>
          <w:p w:rsidR="00EE058E" w:rsidRPr="00EE058E" w:rsidRDefault="008D7585" w:rsidP="00EE058E">
            <w:pPr>
              <w:pStyle w:val="BodyText"/>
              <w:jc w:val="both"/>
            </w:pPr>
            <w:r>
              <w:t>5051</w:t>
            </w:r>
          </w:p>
        </w:tc>
        <w:tc>
          <w:tcPr>
            <w:tcW w:w="8496" w:type="dxa"/>
          </w:tcPr>
          <w:p w:rsidR="00EE058E" w:rsidRDefault="00EE058E" w:rsidP="0072308B">
            <w:pPr>
              <w:outlineLvl w:val="0"/>
              <w:rPr>
                <w:b/>
              </w:rPr>
            </w:pPr>
            <w:r>
              <w:rPr>
                <w:b/>
              </w:rPr>
              <w:t>APOLOGIES FOR ABSENCE</w:t>
            </w:r>
          </w:p>
          <w:p w:rsidR="0076182E" w:rsidRDefault="00BA0D52" w:rsidP="00DD12CA">
            <w:pPr>
              <w:outlineLvl w:val="0"/>
            </w:pPr>
            <w:r>
              <w:t>Cllr Cousins</w:t>
            </w:r>
            <w:r w:rsidR="002F3AAE">
              <w:t xml:space="preserve">, </w:t>
            </w:r>
            <w:r w:rsidR="008D7585">
              <w:t>Cllr Wilcock</w:t>
            </w:r>
            <w:r w:rsidR="002F3AAE">
              <w:t xml:space="preserve"> and Cllr Kronbergs</w:t>
            </w:r>
          </w:p>
          <w:p w:rsidR="0076182E" w:rsidRPr="00EE058E" w:rsidRDefault="0076182E" w:rsidP="00EE058E">
            <w:pPr>
              <w:pStyle w:val="BodyText"/>
              <w:jc w:val="both"/>
            </w:pPr>
          </w:p>
        </w:tc>
        <w:tc>
          <w:tcPr>
            <w:tcW w:w="1204" w:type="dxa"/>
          </w:tcPr>
          <w:p w:rsidR="00EE058E" w:rsidRPr="00EE058E" w:rsidRDefault="00EE058E" w:rsidP="00EE058E">
            <w:pPr>
              <w:pStyle w:val="BodyText"/>
              <w:jc w:val="both"/>
            </w:pPr>
          </w:p>
        </w:tc>
      </w:tr>
      <w:tr w:rsidR="00EE058E" w:rsidRPr="00EE058E" w:rsidTr="00E50A8F">
        <w:tc>
          <w:tcPr>
            <w:tcW w:w="990" w:type="dxa"/>
          </w:tcPr>
          <w:p w:rsidR="00EE058E" w:rsidRPr="00EE058E" w:rsidRDefault="008D7585" w:rsidP="00EE058E">
            <w:pPr>
              <w:pStyle w:val="BodyText"/>
              <w:jc w:val="both"/>
            </w:pPr>
            <w:r>
              <w:t>5052</w:t>
            </w:r>
          </w:p>
        </w:tc>
        <w:tc>
          <w:tcPr>
            <w:tcW w:w="8496" w:type="dxa"/>
          </w:tcPr>
          <w:p w:rsidR="00EE058E" w:rsidRDefault="00EE058E" w:rsidP="00EE058E">
            <w:pPr>
              <w:outlineLvl w:val="0"/>
              <w:rPr>
                <w:b/>
              </w:rPr>
            </w:pPr>
            <w:r>
              <w:rPr>
                <w:b/>
              </w:rPr>
              <w:t>DECLARATIONS OF INTEREST AND DISPENSATIONS</w:t>
            </w:r>
          </w:p>
          <w:p w:rsidR="0076182E" w:rsidRDefault="00FF31A5" w:rsidP="0072308B">
            <w:pPr>
              <w:pStyle w:val="BodyText"/>
              <w:jc w:val="both"/>
            </w:pPr>
            <w:r>
              <w:rPr>
                <w:b w:val="0"/>
              </w:rPr>
              <w:t>None</w:t>
            </w:r>
          </w:p>
          <w:p w:rsidR="00E50A8F" w:rsidRPr="00EE058E" w:rsidRDefault="00E50A8F" w:rsidP="0072308B">
            <w:pPr>
              <w:pStyle w:val="BodyText"/>
              <w:jc w:val="both"/>
            </w:pPr>
          </w:p>
        </w:tc>
        <w:tc>
          <w:tcPr>
            <w:tcW w:w="1204" w:type="dxa"/>
          </w:tcPr>
          <w:p w:rsidR="00EE058E" w:rsidRPr="00EE058E" w:rsidRDefault="00EE058E" w:rsidP="00EE058E">
            <w:pPr>
              <w:pStyle w:val="BodyText"/>
              <w:jc w:val="both"/>
            </w:pPr>
          </w:p>
        </w:tc>
      </w:tr>
      <w:tr w:rsidR="00EE058E" w:rsidRPr="00EE058E" w:rsidTr="00E50A8F">
        <w:tc>
          <w:tcPr>
            <w:tcW w:w="990" w:type="dxa"/>
          </w:tcPr>
          <w:p w:rsidR="00EE058E" w:rsidRPr="00EE058E" w:rsidRDefault="008D7585" w:rsidP="00EE058E">
            <w:pPr>
              <w:pStyle w:val="BodyText"/>
              <w:jc w:val="both"/>
            </w:pPr>
            <w:r>
              <w:t>5053</w:t>
            </w:r>
          </w:p>
        </w:tc>
        <w:tc>
          <w:tcPr>
            <w:tcW w:w="8496" w:type="dxa"/>
          </w:tcPr>
          <w:p w:rsidR="0072308B" w:rsidRDefault="00833F43" w:rsidP="009167B6">
            <w:pPr>
              <w:rPr>
                <w:b/>
              </w:rPr>
            </w:pPr>
            <w:r w:rsidRPr="00DE6DCC">
              <w:rPr>
                <w:b/>
              </w:rPr>
              <w:t xml:space="preserve">PUBLIC FORUM </w:t>
            </w:r>
          </w:p>
          <w:p w:rsidR="0076182E" w:rsidRDefault="00F25ADD" w:rsidP="00AC44EF">
            <w:r>
              <w:t>None</w:t>
            </w:r>
          </w:p>
          <w:p w:rsidR="00AC44EF" w:rsidRPr="0091352D" w:rsidRDefault="00AC44EF" w:rsidP="00AC44EF"/>
        </w:tc>
        <w:tc>
          <w:tcPr>
            <w:tcW w:w="1204" w:type="dxa"/>
          </w:tcPr>
          <w:p w:rsidR="003F415C" w:rsidRDefault="003F415C" w:rsidP="00E50A8F">
            <w:pPr>
              <w:pStyle w:val="BodyText"/>
              <w:jc w:val="both"/>
            </w:pPr>
          </w:p>
          <w:p w:rsidR="003F415C" w:rsidRPr="00EE058E" w:rsidRDefault="003F415C" w:rsidP="00EE058E">
            <w:pPr>
              <w:pStyle w:val="BodyText"/>
              <w:jc w:val="both"/>
            </w:pPr>
          </w:p>
        </w:tc>
      </w:tr>
      <w:tr w:rsidR="00EE058E" w:rsidRPr="00EE058E" w:rsidTr="00E50A8F">
        <w:tc>
          <w:tcPr>
            <w:tcW w:w="990" w:type="dxa"/>
          </w:tcPr>
          <w:p w:rsidR="00EE058E" w:rsidRPr="00EE058E" w:rsidRDefault="008D7585" w:rsidP="00EE058E">
            <w:pPr>
              <w:pStyle w:val="BodyText"/>
              <w:jc w:val="both"/>
            </w:pPr>
            <w:r>
              <w:t>5054</w:t>
            </w:r>
          </w:p>
        </w:tc>
        <w:tc>
          <w:tcPr>
            <w:tcW w:w="8496" w:type="dxa"/>
          </w:tcPr>
          <w:p w:rsidR="00A43C59" w:rsidRPr="0051265A" w:rsidRDefault="00833F43" w:rsidP="0072308B">
            <w:pPr>
              <w:rPr>
                <w:b/>
              </w:rPr>
            </w:pPr>
            <w:r w:rsidRPr="0051265A">
              <w:rPr>
                <w:b/>
              </w:rPr>
              <w:t>To receive the Community Police Report.</w:t>
            </w:r>
          </w:p>
          <w:p w:rsidR="00DF63EA" w:rsidRPr="0051265A" w:rsidRDefault="00DF63EA" w:rsidP="00AC44EF">
            <w:r w:rsidRPr="0051265A">
              <w:t>Wednesday 16</w:t>
            </w:r>
            <w:r w:rsidRPr="0051265A">
              <w:rPr>
                <w:vertAlign w:val="superscript"/>
              </w:rPr>
              <w:t>th</w:t>
            </w:r>
            <w:r w:rsidRPr="0051265A">
              <w:t xml:space="preserve"> August at 6:35pm</w:t>
            </w:r>
          </w:p>
          <w:p w:rsidR="0076182E" w:rsidRPr="0051265A" w:rsidRDefault="00DF63EA" w:rsidP="00AC44EF">
            <w:r w:rsidRPr="0051265A">
              <w:t xml:space="preserve">Police are appealing for witnesses to a fail to stop traffic collision that occurred in Barrow.  A </w:t>
            </w:r>
            <w:proofErr w:type="spellStart"/>
            <w:r w:rsidRPr="0051265A">
              <w:t>Landrover</w:t>
            </w:r>
            <w:proofErr w:type="spellEnd"/>
            <w:r w:rsidRPr="0051265A">
              <w:t xml:space="preserve"> Freelander was in a collision with an HGV lorry on </w:t>
            </w:r>
            <w:proofErr w:type="spellStart"/>
            <w:r w:rsidRPr="0051265A">
              <w:t>Coalpit</w:t>
            </w:r>
            <w:proofErr w:type="spellEnd"/>
            <w:r w:rsidRPr="0051265A">
              <w:t xml:space="preserve"> Lane.  The Driver of the HGV failed to stop at the scene.  No-one was hurt.</w:t>
            </w:r>
          </w:p>
          <w:p w:rsidR="00DF63EA" w:rsidRPr="0051265A" w:rsidRDefault="00DF63EA" w:rsidP="00AC44EF"/>
          <w:p w:rsidR="00DF63EA" w:rsidRPr="0051265A" w:rsidRDefault="00DF63EA" w:rsidP="00AC44EF">
            <w:r w:rsidRPr="0051265A">
              <w:t>Wednesday 9</w:t>
            </w:r>
            <w:r w:rsidRPr="0051265A">
              <w:rPr>
                <w:vertAlign w:val="superscript"/>
              </w:rPr>
              <w:t>th</w:t>
            </w:r>
            <w:r w:rsidRPr="0051265A">
              <w:t xml:space="preserve"> August between Midnight and 9am</w:t>
            </w:r>
          </w:p>
          <w:p w:rsidR="009009F0" w:rsidRPr="0051265A" w:rsidRDefault="00DF63EA" w:rsidP="00AC44EF">
            <w:r w:rsidRPr="0051265A">
              <w:t xml:space="preserve">A residential property in </w:t>
            </w:r>
            <w:proofErr w:type="spellStart"/>
            <w:r w:rsidRPr="0051265A">
              <w:t>Saxham</w:t>
            </w:r>
            <w:proofErr w:type="spellEnd"/>
            <w:r w:rsidRPr="0051265A">
              <w:t xml:space="preserve"> was burgled and keys and a wallet were stolen.  Police are reminding people to be vigilant</w:t>
            </w:r>
          </w:p>
          <w:p w:rsidR="009009F0" w:rsidRPr="0051265A" w:rsidRDefault="009009F0" w:rsidP="00AC44EF">
            <w:pPr>
              <w:rPr>
                <w:b/>
              </w:rPr>
            </w:pPr>
          </w:p>
        </w:tc>
        <w:tc>
          <w:tcPr>
            <w:tcW w:w="1204" w:type="dxa"/>
          </w:tcPr>
          <w:p w:rsidR="00EE058E" w:rsidRDefault="00EE058E" w:rsidP="00EE058E">
            <w:pPr>
              <w:pStyle w:val="BodyText"/>
              <w:jc w:val="both"/>
            </w:pPr>
          </w:p>
          <w:p w:rsidR="00A57095" w:rsidRDefault="00A57095" w:rsidP="00EE058E">
            <w:pPr>
              <w:pStyle w:val="BodyText"/>
              <w:jc w:val="both"/>
            </w:pPr>
          </w:p>
          <w:p w:rsidR="00AC44EF" w:rsidRPr="00EE058E" w:rsidRDefault="00AC44EF" w:rsidP="00EE058E">
            <w:pPr>
              <w:pStyle w:val="BodyText"/>
              <w:jc w:val="both"/>
            </w:pPr>
          </w:p>
        </w:tc>
      </w:tr>
      <w:tr w:rsidR="00833F43" w:rsidRPr="00EE058E" w:rsidTr="00E50A8F">
        <w:tc>
          <w:tcPr>
            <w:tcW w:w="990" w:type="dxa"/>
          </w:tcPr>
          <w:p w:rsidR="00833F43" w:rsidRDefault="008D7585" w:rsidP="00EE058E">
            <w:pPr>
              <w:pStyle w:val="BodyText"/>
              <w:jc w:val="both"/>
            </w:pPr>
            <w:r>
              <w:t>5055</w:t>
            </w:r>
          </w:p>
        </w:tc>
        <w:tc>
          <w:tcPr>
            <w:tcW w:w="8496" w:type="dxa"/>
          </w:tcPr>
          <w:p w:rsidR="00833F43" w:rsidRPr="0051265A" w:rsidRDefault="00833F43" w:rsidP="00833F43">
            <w:pPr>
              <w:rPr>
                <w:b/>
              </w:rPr>
            </w:pPr>
            <w:r w:rsidRPr="0051265A">
              <w:rPr>
                <w:b/>
              </w:rPr>
              <w:t>Minutes of the last meeting</w:t>
            </w:r>
          </w:p>
          <w:p w:rsidR="00A43C59" w:rsidRPr="0051265A" w:rsidRDefault="00833F43" w:rsidP="00A43C59">
            <w:pPr>
              <w:outlineLvl w:val="0"/>
            </w:pPr>
            <w:r w:rsidRPr="0051265A">
              <w:t>Having been previously circulated the Minutes</w:t>
            </w:r>
            <w:r w:rsidR="0063626B" w:rsidRPr="0051265A">
              <w:t xml:space="preserve"> </w:t>
            </w:r>
            <w:r w:rsidR="0076182E" w:rsidRPr="0051265A">
              <w:t xml:space="preserve">of the </w:t>
            </w:r>
            <w:r w:rsidR="009009F0" w:rsidRPr="0051265A">
              <w:t>meeting held on Monday 3</w:t>
            </w:r>
            <w:r w:rsidR="009009F0" w:rsidRPr="0051265A">
              <w:rPr>
                <w:vertAlign w:val="superscript"/>
              </w:rPr>
              <w:t>rd</w:t>
            </w:r>
            <w:r w:rsidR="009009F0" w:rsidRPr="0051265A">
              <w:t xml:space="preserve"> </w:t>
            </w:r>
            <w:r w:rsidR="00914F39" w:rsidRPr="0051265A">
              <w:t>July</w:t>
            </w:r>
            <w:r w:rsidR="00A43C59" w:rsidRPr="0051265A">
              <w:t xml:space="preserve"> </w:t>
            </w:r>
            <w:r w:rsidR="009009F0" w:rsidRPr="0051265A">
              <w:t>2017</w:t>
            </w:r>
            <w:r w:rsidR="00DF63EA" w:rsidRPr="0051265A">
              <w:t xml:space="preserve"> and the minutes from the planning meeting on 7</w:t>
            </w:r>
            <w:r w:rsidR="00DF63EA" w:rsidRPr="0051265A">
              <w:rPr>
                <w:vertAlign w:val="superscript"/>
              </w:rPr>
              <w:t>th</w:t>
            </w:r>
            <w:r w:rsidR="00DF63EA" w:rsidRPr="0051265A">
              <w:t xml:space="preserve"> August 2017, th</w:t>
            </w:r>
            <w:r w:rsidR="00AC44EF" w:rsidRPr="0051265A">
              <w:t xml:space="preserve">e minutes </w:t>
            </w:r>
            <w:r w:rsidRPr="0051265A">
              <w:t xml:space="preserve">were </w:t>
            </w:r>
            <w:r w:rsidR="0063626B" w:rsidRPr="0051265A">
              <w:t>pro</w:t>
            </w:r>
            <w:r w:rsidR="009009F0" w:rsidRPr="0051265A">
              <w:t xml:space="preserve">posed by Cllr </w:t>
            </w:r>
            <w:r w:rsidR="00DF63EA" w:rsidRPr="0051265A">
              <w:t xml:space="preserve">Pearson </w:t>
            </w:r>
            <w:r w:rsidRPr="0051265A">
              <w:t>and s</w:t>
            </w:r>
            <w:r w:rsidR="00A43C59" w:rsidRPr="0051265A">
              <w:t>eco</w:t>
            </w:r>
            <w:r w:rsidR="00DF63EA" w:rsidRPr="0051265A">
              <w:t xml:space="preserve">nded by Cllr </w:t>
            </w:r>
            <w:proofErr w:type="spellStart"/>
            <w:r w:rsidR="00DF63EA" w:rsidRPr="0051265A">
              <w:t>Ratclif</w:t>
            </w:r>
            <w:r w:rsidR="0051265A" w:rsidRPr="0051265A">
              <w:t>f</w:t>
            </w:r>
            <w:r w:rsidR="00DF63EA" w:rsidRPr="0051265A">
              <w:t>e</w:t>
            </w:r>
            <w:proofErr w:type="spellEnd"/>
            <w:r w:rsidR="00DF63EA" w:rsidRPr="0051265A">
              <w:t xml:space="preserve"> </w:t>
            </w:r>
            <w:r w:rsidR="00AC44EF" w:rsidRPr="0051265A">
              <w:t>with all Councillors in agreement.</w:t>
            </w:r>
          </w:p>
          <w:p w:rsidR="0063626B" w:rsidRPr="0051265A" w:rsidRDefault="0063626B" w:rsidP="00DF63EA">
            <w:pPr>
              <w:outlineLvl w:val="0"/>
              <w:rPr>
                <w:b/>
              </w:rPr>
            </w:pPr>
          </w:p>
        </w:tc>
        <w:tc>
          <w:tcPr>
            <w:tcW w:w="1204" w:type="dxa"/>
          </w:tcPr>
          <w:p w:rsidR="00833F43" w:rsidRDefault="00833F43" w:rsidP="00EE058E">
            <w:pPr>
              <w:pStyle w:val="BodyText"/>
              <w:jc w:val="both"/>
            </w:pPr>
          </w:p>
        </w:tc>
      </w:tr>
      <w:tr w:rsidR="00833F43" w:rsidRPr="00F91344" w:rsidTr="00E50A8F">
        <w:tc>
          <w:tcPr>
            <w:tcW w:w="990" w:type="dxa"/>
          </w:tcPr>
          <w:p w:rsidR="00833F43" w:rsidRPr="00F91344" w:rsidRDefault="008D7585" w:rsidP="00EE058E">
            <w:pPr>
              <w:pStyle w:val="BodyText"/>
              <w:jc w:val="both"/>
            </w:pPr>
            <w:r>
              <w:t>5056</w:t>
            </w:r>
          </w:p>
        </w:tc>
        <w:tc>
          <w:tcPr>
            <w:tcW w:w="8496" w:type="dxa"/>
          </w:tcPr>
          <w:p w:rsidR="008D7585" w:rsidRPr="0051265A" w:rsidRDefault="00833F43" w:rsidP="008D7585">
            <w:pPr>
              <w:rPr>
                <w:b/>
              </w:rPr>
            </w:pPr>
            <w:r w:rsidRPr="0051265A">
              <w:rPr>
                <w:b/>
              </w:rPr>
              <w:t>VILLAGE INFRASTRUCTURE</w:t>
            </w:r>
          </w:p>
          <w:p w:rsidR="008D7585" w:rsidRPr="0051265A" w:rsidRDefault="008D7585" w:rsidP="008D7585">
            <w:pPr>
              <w:pStyle w:val="ListParagraph"/>
              <w:numPr>
                <w:ilvl w:val="0"/>
                <w:numId w:val="8"/>
              </w:numPr>
              <w:spacing w:after="0" w:line="240" w:lineRule="auto"/>
              <w:rPr>
                <w:rFonts w:ascii="Arial" w:hAnsi="Arial" w:cs="Arial"/>
                <w:sz w:val="24"/>
                <w:szCs w:val="24"/>
              </w:rPr>
            </w:pPr>
            <w:r w:rsidRPr="0051265A">
              <w:rPr>
                <w:rFonts w:ascii="Arial" w:hAnsi="Arial" w:cs="Arial"/>
                <w:sz w:val="24"/>
                <w:szCs w:val="24"/>
              </w:rPr>
              <w:t>Speed restrictions</w:t>
            </w:r>
          </w:p>
          <w:p w:rsidR="008D7585" w:rsidRPr="0051265A" w:rsidRDefault="00DF63EA" w:rsidP="008D7585">
            <w:r w:rsidRPr="0051265A">
              <w:t xml:space="preserve">At the previous meeting, Cllr </w:t>
            </w:r>
            <w:proofErr w:type="spellStart"/>
            <w:r w:rsidRPr="0051265A">
              <w:t>Soons</w:t>
            </w:r>
            <w:proofErr w:type="spellEnd"/>
            <w:r w:rsidRPr="0051265A">
              <w:t xml:space="preserve"> confirmed she could not commit 95% of her highways budget on a feasibility study for Barrow.  Cllr Judge wrote to Guy Smith requesting a more precise indication of costs to obtain a clear idea of the cost of each option with the objective of having a plan in place by Autumn.  Having not received a reply to the email sent in July, a further email was sent.  A reply was received by Keith Sampson who confirmed a feasibility study would be the best way forward.  Cllr Judge also received a call from John Simpson who recommended obtaining data on the speeding issue </w:t>
            </w:r>
            <w:r w:rsidRPr="0051265A">
              <w:lastRenderedPageBreak/>
              <w:t>(already obtained)</w:t>
            </w:r>
            <w:r w:rsidR="00C745FD" w:rsidRPr="0051265A">
              <w:t xml:space="preserve">.  John Simpson will contact Cllr Judge to arrange a meeting with himself and Karen </w:t>
            </w:r>
            <w:proofErr w:type="spellStart"/>
            <w:r w:rsidR="00C745FD" w:rsidRPr="0051265A">
              <w:t>Soons</w:t>
            </w:r>
            <w:proofErr w:type="spellEnd"/>
            <w:r w:rsidR="00C745FD" w:rsidRPr="0051265A">
              <w:t xml:space="preserve"> to discuss the options.  </w:t>
            </w:r>
          </w:p>
          <w:p w:rsidR="00C745FD" w:rsidRPr="0051265A" w:rsidRDefault="00C745FD" w:rsidP="008D7585"/>
          <w:p w:rsidR="00C745FD" w:rsidRPr="0051265A" w:rsidRDefault="00C745FD" w:rsidP="008D7585">
            <w:r w:rsidRPr="0051265A">
              <w:t xml:space="preserve">There is no real update for </w:t>
            </w:r>
            <w:proofErr w:type="spellStart"/>
            <w:r w:rsidRPr="0051265A">
              <w:t>Newslink</w:t>
            </w:r>
            <w:proofErr w:type="spellEnd"/>
            <w:r w:rsidR="00A42639">
              <w:t>;</w:t>
            </w:r>
            <w:r w:rsidRPr="0051265A">
              <w:t xml:space="preserve"> however</w:t>
            </w:r>
            <w:r w:rsidR="00A42639">
              <w:t>,</w:t>
            </w:r>
            <w:r w:rsidRPr="0051265A">
              <w:t xml:space="preserve"> it has been mentioned to ensure the Parish know is it still a focus of the Parish Council.  </w:t>
            </w:r>
          </w:p>
          <w:p w:rsidR="00C745FD" w:rsidRPr="0051265A" w:rsidRDefault="00C745FD" w:rsidP="008D7585"/>
          <w:p w:rsidR="00C745FD" w:rsidRPr="0051265A" w:rsidRDefault="00C745FD" w:rsidP="008D7585">
            <w:r w:rsidRPr="0051265A">
              <w:t>Cllr Pea</w:t>
            </w:r>
            <w:r w:rsidR="00A42639">
              <w:t>r</w:t>
            </w:r>
            <w:r w:rsidRPr="0051265A">
              <w:t xml:space="preserve">son </w:t>
            </w:r>
            <w:r w:rsidR="00A42639" w:rsidRPr="0051265A">
              <w:t>dr</w:t>
            </w:r>
            <w:r w:rsidR="00A42639">
              <w:t>e</w:t>
            </w:r>
            <w:r w:rsidR="00A42639" w:rsidRPr="0051265A">
              <w:t xml:space="preserve">w </w:t>
            </w:r>
            <w:r w:rsidRPr="0051265A">
              <w:t>attention to the gateway on Barrow Hill</w:t>
            </w:r>
            <w:r w:rsidR="00A42639">
              <w:t>,</w:t>
            </w:r>
            <w:r w:rsidRPr="0051265A">
              <w:t xml:space="preserve"> which was installed without the knowledge of the Parish Council.  This was funded by Hopkins.</w:t>
            </w:r>
          </w:p>
          <w:p w:rsidR="00C745FD" w:rsidRPr="0051265A" w:rsidRDefault="00C745FD" w:rsidP="008D7585"/>
          <w:p w:rsidR="008D7585" w:rsidRPr="0051265A" w:rsidRDefault="00C745FD" w:rsidP="008D7585">
            <w:r w:rsidRPr="0051265A">
              <w:t>The speed issue remains a key focus for the Parish Council.  We cannot wait for an accident</w:t>
            </w:r>
            <w:r w:rsidR="00A42639">
              <w:t>;</w:t>
            </w:r>
            <w:r w:rsidRPr="0051265A">
              <w:t xml:space="preserve"> however</w:t>
            </w:r>
            <w:r w:rsidR="00A42639">
              <w:t>,</w:t>
            </w:r>
            <w:r w:rsidRPr="0051265A">
              <w:t xml:space="preserve"> Cllr Judge reminded the Cllrs that the responsibility does lie with the driver</w:t>
            </w:r>
            <w:r w:rsidR="00A42639">
              <w:t>s</w:t>
            </w:r>
            <w:r w:rsidRPr="0051265A">
              <w:t xml:space="preserve"> of the cars. </w:t>
            </w:r>
          </w:p>
          <w:p w:rsidR="008D7585" w:rsidRPr="0051265A" w:rsidRDefault="008D7585" w:rsidP="008D7585"/>
          <w:p w:rsidR="008D7585" w:rsidRPr="0051265A" w:rsidRDefault="008D7585" w:rsidP="008D7585">
            <w:pPr>
              <w:pStyle w:val="ListParagraph"/>
              <w:numPr>
                <w:ilvl w:val="0"/>
                <w:numId w:val="8"/>
              </w:numPr>
              <w:spacing w:after="0" w:line="240" w:lineRule="auto"/>
              <w:rPr>
                <w:rFonts w:ascii="Arial" w:hAnsi="Arial" w:cs="Arial"/>
                <w:sz w:val="24"/>
                <w:szCs w:val="24"/>
              </w:rPr>
            </w:pPr>
            <w:r w:rsidRPr="0051265A">
              <w:rPr>
                <w:rFonts w:ascii="Arial" w:hAnsi="Arial" w:cs="Arial"/>
                <w:sz w:val="24"/>
                <w:szCs w:val="24"/>
              </w:rPr>
              <w:t>Fishing at the local pond</w:t>
            </w:r>
          </w:p>
          <w:p w:rsidR="008D7585" w:rsidRPr="0051265A" w:rsidRDefault="00C745FD" w:rsidP="008D7585">
            <w:r w:rsidRPr="0051265A">
              <w:t>People fishing at the pond are parking in the acce</w:t>
            </w:r>
            <w:r w:rsidR="0075354C" w:rsidRPr="0051265A">
              <w:t>s</w:t>
            </w:r>
            <w:r w:rsidRPr="0051265A">
              <w:t>s of Mr and Mrs Hall.</w:t>
            </w:r>
            <w:r w:rsidR="0075354C" w:rsidRPr="0051265A">
              <w:t xml:space="preserve">  This is blocking access to their property and causing vis</w:t>
            </w:r>
            <w:r w:rsidR="00A42639">
              <w:t>i</w:t>
            </w:r>
            <w:r w:rsidR="0075354C" w:rsidRPr="0051265A">
              <w:t xml:space="preserve">bility issues.  Cllr Judge suggested obtaining a strictly no parking sign – like the ones on the Green.  This was proposed by Cllr </w:t>
            </w:r>
            <w:proofErr w:type="spellStart"/>
            <w:r w:rsidR="0075354C" w:rsidRPr="0051265A">
              <w:t>Ratcliffe</w:t>
            </w:r>
            <w:proofErr w:type="spellEnd"/>
            <w:r w:rsidR="0075354C" w:rsidRPr="0051265A">
              <w:t xml:space="preserve"> and seconded by Cllr Ford with all Councillors in agreement.  The Clerk will contact the Borough Council and request a sign.</w:t>
            </w:r>
          </w:p>
          <w:p w:rsidR="0075354C" w:rsidRPr="0051265A" w:rsidRDefault="0075354C" w:rsidP="008D7585"/>
          <w:p w:rsidR="00AD1BB8" w:rsidRPr="0051265A" w:rsidRDefault="0075354C" w:rsidP="008D7585">
            <w:r w:rsidRPr="0051265A">
              <w:t>The issue of fishing licences and rod permits was also discussed.  Officially everyone should have one.  The question was raised, who would enforce this?  The National Rivers Authority are responsible for checking permit however do not have the resources to do so.</w:t>
            </w:r>
            <w:r w:rsidR="00AD1BB8" w:rsidRPr="0051265A">
              <w:t xml:space="preserve">  </w:t>
            </w:r>
          </w:p>
          <w:p w:rsidR="00AD1BB8" w:rsidRPr="0051265A" w:rsidRDefault="00AD1BB8" w:rsidP="008D7585"/>
          <w:p w:rsidR="0075354C" w:rsidRPr="0051265A" w:rsidRDefault="00AD1BB8" w:rsidP="008D7585">
            <w:r w:rsidRPr="0051265A">
              <w:t>It was decided that the focus would be on solving the parking problem first.</w:t>
            </w:r>
          </w:p>
          <w:p w:rsidR="008D7585" w:rsidRPr="0051265A" w:rsidRDefault="008D7585" w:rsidP="008D7585"/>
          <w:p w:rsidR="00AD1BB8" w:rsidRPr="0051265A" w:rsidRDefault="00AD1BB8" w:rsidP="008D7585"/>
          <w:p w:rsidR="008D7585" w:rsidRPr="0051265A" w:rsidRDefault="008D7585" w:rsidP="008D7585">
            <w:pPr>
              <w:pStyle w:val="ListParagraph"/>
              <w:numPr>
                <w:ilvl w:val="0"/>
                <w:numId w:val="8"/>
              </w:numPr>
              <w:spacing w:after="0" w:line="240" w:lineRule="auto"/>
              <w:rPr>
                <w:rFonts w:ascii="Arial" w:hAnsi="Arial" w:cs="Arial"/>
                <w:sz w:val="24"/>
                <w:szCs w:val="24"/>
              </w:rPr>
            </w:pPr>
            <w:r w:rsidRPr="0051265A">
              <w:rPr>
                <w:rFonts w:ascii="Arial" w:hAnsi="Arial" w:cs="Arial"/>
                <w:sz w:val="24"/>
                <w:szCs w:val="24"/>
              </w:rPr>
              <w:t>Advertising boards on The Green and at the top of Church Road</w:t>
            </w:r>
          </w:p>
          <w:p w:rsidR="008D7585" w:rsidRPr="0051265A" w:rsidRDefault="00AD1BB8" w:rsidP="008D7585">
            <w:r w:rsidRPr="0051265A">
              <w:t xml:space="preserve">The shop has placed </w:t>
            </w:r>
            <w:proofErr w:type="gramStart"/>
            <w:r w:rsidRPr="0051265A">
              <w:t>a number of</w:t>
            </w:r>
            <w:proofErr w:type="gramEnd"/>
            <w:r w:rsidRPr="0051265A">
              <w:t xml:space="preserve"> advertising signs on the grass next to </w:t>
            </w:r>
            <w:proofErr w:type="spellStart"/>
            <w:r w:rsidRPr="0051265A">
              <w:t>Brittons</w:t>
            </w:r>
            <w:proofErr w:type="spellEnd"/>
            <w:r w:rsidRPr="0051265A">
              <w:t xml:space="preserve"> Road car park without obtaining permission from the Parish Council.  It was agreed that one of the smaller signs could remain if the store was willing to </w:t>
            </w:r>
            <w:proofErr w:type="gramStart"/>
            <w:r w:rsidRPr="0051265A">
              <w:t>make a donation</w:t>
            </w:r>
            <w:proofErr w:type="gramEnd"/>
            <w:r w:rsidRPr="0051265A">
              <w:t xml:space="preserve"> to a charity.  Cllr Judge to visit the shop and ask for the other signs to be removed with immediate effect.</w:t>
            </w:r>
          </w:p>
          <w:p w:rsidR="008D7585" w:rsidRPr="0051265A" w:rsidRDefault="008D7585" w:rsidP="008D7585"/>
          <w:p w:rsidR="00AD1BB8" w:rsidRPr="0051265A" w:rsidRDefault="00AD1BB8" w:rsidP="008D7585"/>
          <w:p w:rsidR="008D7585" w:rsidRPr="0051265A" w:rsidRDefault="008D7585" w:rsidP="008D7585">
            <w:pPr>
              <w:pStyle w:val="ListParagraph"/>
              <w:numPr>
                <w:ilvl w:val="0"/>
                <w:numId w:val="8"/>
              </w:numPr>
              <w:spacing w:after="0" w:line="240" w:lineRule="auto"/>
              <w:rPr>
                <w:rFonts w:ascii="Arial" w:hAnsi="Arial" w:cs="Arial"/>
                <w:sz w:val="24"/>
                <w:szCs w:val="24"/>
              </w:rPr>
            </w:pPr>
            <w:r w:rsidRPr="0051265A">
              <w:rPr>
                <w:rFonts w:ascii="Arial" w:hAnsi="Arial" w:cs="Arial"/>
                <w:sz w:val="24"/>
                <w:szCs w:val="24"/>
              </w:rPr>
              <w:t>Parish Council notice boards</w:t>
            </w:r>
          </w:p>
          <w:p w:rsidR="008D7585" w:rsidRPr="0051265A" w:rsidRDefault="00AD1BB8" w:rsidP="008D7585">
            <w:r w:rsidRPr="0051265A">
              <w:t>The Parish Council currently have two notice boards in the village.  The Clerk is often asked to advertise events on these boards.  The boards</w:t>
            </w:r>
            <w:r w:rsidR="00A42639">
              <w:t>’</w:t>
            </w:r>
            <w:r w:rsidRPr="0051265A">
              <w:t xml:space="preserve"> primary use is for </w:t>
            </w:r>
            <w:r w:rsidR="00A42639" w:rsidRPr="0051265A">
              <w:t>statu</w:t>
            </w:r>
            <w:r w:rsidR="00A42639">
              <w:t>to</w:t>
            </w:r>
            <w:r w:rsidR="00A42639" w:rsidRPr="0051265A">
              <w:t xml:space="preserve">ry </w:t>
            </w:r>
            <w:r w:rsidRPr="0051265A">
              <w:t>notices</w:t>
            </w:r>
            <w:r w:rsidR="00A42639">
              <w:t>,</w:t>
            </w:r>
            <w:r w:rsidRPr="0051265A">
              <w:t xml:space="preserve"> which by law </w:t>
            </w:r>
            <w:proofErr w:type="gramStart"/>
            <w:r w:rsidRPr="0051265A">
              <w:t>have to</w:t>
            </w:r>
            <w:proofErr w:type="gramEnd"/>
            <w:r w:rsidRPr="0051265A">
              <w:t xml:space="preserve"> be displayed. One answer to this would be to have a separate ‘events’ notice board, for advertising events.  This would still be locked a</w:t>
            </w:r>
            <w:r w:rsidR="00A42639">
              <w:t>n</w:t>
            </w:r>
            <w:r w:rsidRPr="0051265A">
              <w:t xml:space="preserve">d </w:t>
            </w:r>
            <w:r w:rsidR="00A42639">
              <w:t xml:space="preserve">be </w:t>
            </w:r>
            <w:r w:rsidRPr="0051265A">
              <w:t>the responsibility of the Clerk. This could be sited on the grass verge outside the village hall, facing the pavement.  Clerk to obtain prices.  This was proposed by Cllr Hol</w:t>
            </w:r>
            <w:r w:rsidR="0051265A">
              <w:t>mes and seconded by Cllr Wesley, with all Councillors in agreement.</w:t>
            </w:r>
          </w:p>
          <w:p w:rsidR="008D7585" w:rsidRPr="0051265A" w:rsidRDefault="008D7585" w:rsidP="008D7585"/>
          <w:p w:rsidR="008D7585" w:rsidRPr="0051265A" w:rsidRDefault="008D7585" w:rsidP="008D7585"/>
          <w:p w:rsidR="008D7585" w:rsidRPr="0051265A" w:rsidRDefault="008D7585" w:rsidP="008D7585">
            <w:pPr>
              <w:pStyle w:val="ListParagraph"/>
              <w:numPr>
                <w:ilvl w:val="0"/>
                <w:numId w:val="8"/>
              </w:numPr>
              <w:spacing w:after="0" w:line="240" w:lineRule="auto"/>
              <w:rPr>
                <w:rFonts w:ascii="Arial" w:hAnsi="Arial" w:cs="Arial"/>
                <w:sz w:val="24"/>
                <w:szCs w:val="24"/>
              </w:rPr>
            </w:pPr>
            <w:r w:rsidRPr="0051265A">
              <w:rPr>
                <w:rFonts w:ascii="Arial" w:hAnsi="Arial" w:cs="Arial"/>
                <w:sz w:val="24"/>
                <w:szCs w:val="24"/>
              </w:rPr>
              <w:t>Drainage in Barrow</w:t>
            </w:r>
          </w:p>
          <w:p w:rsidR="004D605B" w:rsidRPr="0051265A" w:rsidRDefault="00AD1BB8" w:rsidP="008D7585">
            <w:r w:rsidRPr="0051265A">
              <w:t xml:space="preserve">Cllr </w:t>
            </w:r>
            <w:proofErr w:type="spellStart"/>
            <w:r w:rsidRPr="0051265A">
              <w:t>Soons</w:t>
            </w:r>
            <w:proofErr w:type="spellEnd"/>
            <w:r w:rsidRPr="0051265A">
              <w:t xml:space="preserve"> agreed to </w:t>
            </w:r>
            <w:proofErr w:type="gramStart"/>
            <w:r w:rsidRPr="0051265A">
              <w:t>look into</w:t>
            </w:r>
            <w:proofErr w:type="gramEnd"/>
            <w:r w:rsidRPr="0051265A">
              <w:t xml:space="preserve"> the drainage problem</w:t>
            </w:r>
            <w:r w:rsidR="004D605B" w:rsidRPr="0051265A">
              <w:t xml:space="preserve"> on the Street near the Three Horseshoes pub.  For three years the Parish Council has been promised that something will be done about it, David Styles has previously said to alleviate the problem, a soakaway needs to be installed on the green </w:t>
            </w:r>
            <w:r w:rsidR="004D605B" w:rsidRPr="0051265A">
              <w:lastRenderedPageBreak/>
              <w:t xml:space="preserve">opposite. The ditch behind the houses has been filled in and this is causing some of the issue and the ditch running alongside the playing filled needs to be cleared </w:t>
            </w:r>
          </w:p>
          <w:p w:rsidR="004D605B" w:rsidRPr="0051265A" w:rsidRDefault="004D605B" w:rsidP="008D7585"/>
          <w:p w:rsidR="008D7585" w:rsidRPr="0051265A" w:rsidRDefault="004D605B" w:rsidP="008D7585">
            <w:r w:rsidRPr="0051265A">
              <w:t xml:space="preserve">Cllr </w:t>
            </w:r>
            <w:proofErr w:type="spellStart"/>
            <w:r w:rsidRPr="0051265A">
              <w:t>Soons</w:t>
            </w:r>
            <w:proofErr w:type="spellEnd"/>
            <w:r w:rsidRPr="0051265A">
              <w:t xml:space="preserve"> responded to the Parish Council and asked if the PC could work with landowners to find a workable solution as the cost of a soakaway would be £52k. As Cllr </w:t>
            </w:r>
            <w:proofErr w:type="spellStart"/>
            <w:r w:rsidRPr="0051265A">
              <w:t>Soons</w:t>
            </w:r>
            <w:proofErr w:type="spellEnd"/>
            <w:r w:rsidRPr="0051265A">
              <w:t xml:space="preserve"> was unable to attend the meeting, we are unsure what this price include</w:t>
            </w:r>
            <w:r w:rsidR="004F684C" w:rsidRPr="0051265A">
              <w:t>s</w:t>
            </w:r>
            <w:r w:rsidRPr="0051265A">
              <w:t xml:space="preserve">.  The </w:t>
            </w:r>
            <w:r w:rsidR="004F684C" w:rsidRPr="0051265A">
              <w:t xml:space="preserve">County </w:t>
            </w:r>
            <w:r w:rsidRPr="0051265A">
              <w:t>Council</w:t>
            </w:r>
            <w:r w:rsidR="00A42639">
              <w:t>’</w:t>
            </w:r>
            <w:r w:rsidRPr="0051265A">
              <w:t>s main priority is where properties are at risk/being damaged.</w:t>
            </w:r>
            <w:r w:rsidR="00A5387A" w:rsidRPr="0051265A">
              <w:t xml:space="preserve">  Another option could be to drain the water into the pond</w:t>
            </w:r>
            <w:r w:rsidR="00A42639">
              <w:t>;</w:t>
            </w:r>
            <w:r w:rsidR="00A5387A" w:rsidRPr="0051265A">
              <w:t xml:space="preserve"> this will not solve the problem but could help to alleviate it. </w:t>
            </w:r>
          </w:p>
          <w:p w:rsidR="004F684C" w:rsidRPr="0051265A" w:rsidRDefault="004F684C" w:rsidP="008D7585"/>
          <w:p w:rsidR="004F684C" w:rsidRPr="0051265A" w:rsidRDefault="004F684C" w:rsidP="008D7585">
            <w:r w:rsidRPr="0051265A">
              <w:t>Th</w:t>
            </w:r>
            <w:r w:rsidR="0051265A">
              <w:t>e drainage issue and speeding ar</w:t>
            </w:r>
            <w:r w:rsidRPr="0051265A">
              <w:t xml:space="preserve">e the main concerns of residents.  There is also a drainage issue outside the shop on the </w:t>
            </w:r>
            <w:r w:rsidR="00A42639">
              <w:t>S</w:t>
            </w:r>
            <w:r w:rsidR="00A42639" w:rsidRPr="0051265A">
              <w:t>treet</w:t>
            </w:r>
            <w:r w:rsidRPr="0051265A">
              <w:t>, which could be down to the drains not being cleared often enough.</w:t>
            </w:r>
          </w:p>
          <w:p w:rsidR="004F684C" w:rsidRPr="0051265A" w:rsidRDefault="004F684C" w:rsidP="008D7585"/>
          <w:p w:rsidR="004F684C" w:rsidRPr="0051265A" w:rsidRDefault="004F684C" w:rsidP="008D7585">
            <w:pPr>
              <w:rPr>
                <w:b/>
              </w:rPr>
            </w:pPr>
            <w:r w:rsidRPr="0051265A">
              <w:t xml:space="preserve">Cllr Judge will contact Cllr </w:t>
            </w:r>
            <w:proofErr w:type="spellStart"/>
            <w:r w:rsidRPr="0051265A">
              <w:t>Soons</w:t>
            </w:r>
            <w:proofErr w:type="spellEnd"/>
            <w:r w:rsidRPr="0051265A">
              <w:t xml:space="preserve"> to arrange another meeting with Highways and request that Cllr </w:t>
            </w:r>
            <w:proofErr w:type="spellStart"/>
            <w:r w:rsidRPr="0051265A">
              <w:t>Soons</w:t>
            </w:r>
            <w:proofErr w:type="spellEnd"/>
            <w:r w:rsidRPr="0051265A">
              <w:t xml:space="preserve"> also attends the meeting.</w:t>
            </w:r>
          </w:p>
          <w:p w:rsidR="008D7585" w:rsidRPr="0051265A" w:rsidRDefault="008D7585" w:rsidP="008D7585">
            <w:pPr>
              <w:rPr>
                <w:b/>
              </w:rPr>
            </w:pPr>
          </w:p>
        </w:tc>
        <w:tc>
          <w:tcPr>
            <w:tcW w:w="1204" w:type="dxa"/>
          </w:tcPr>
          <w:p w:rsidR="002234C5" w:rsidRDefault="002234C5" w:rsidP="00EE058E">
            <w:pPr>
              <w:pStyle w:val="BodyText"/>
              <w:jc w:val="both"/>
            </w:pPr>
          </w:p>
          <w:p w:rsidR="0076182E" w:rsidRDefault="0076182E" w:rsidP="00EE058E">
            <w:pPr>
              <w:pStyle w:val="BodyText"/>
              <w:jc w:val="both"/>
            </w:pPr>
          </w:p>
          <w:p w:rsidR="00AD0EED" w:rsidRDefault="00AD0EED" w:rsidP="00EE058E">
            <w:pPr>
              <w:pStyle w:val="BodyText"/>
              <w:jc w:val="both"/>
            </w:pPr>
          </w:p>
          <w:p w:rsidR="00AD0EED" w:rsidRDefault="00AD0EED" w:rsidP="00EE058E">
            <w:pPr>
              <w:pStyle w:val="BodyText"/>
              <w:jc w:val="both"/>
            </w:pPr>
          </w:p>
          <w:p w:rsidR="00AD0EED" w:rsidRDefault="00AD0EED" w:rsidP="00EE058E">
            <w:pPr>
              <w:pStyle w:val="BodyText"/>
              <w:jc w:val="both"/>
            </w:pPr>
          </w:p>
          <w:p w:rsidR="00AD0EED" w:rsidRDefault="00AD0EED" w:rsidP="00EE058E">
            <w:pPr>
              <w:pStyle w:val="BodyText"/>
              <w:jc w:val="both"/>
            </w:pPr>
          </w:p>
          <w:p w:rsidR="00AD0EED" w:rsidRDefault="00C745FD" w:rsidP="00EE058E">
            <w:pPr>
              <w:pStyle w:val="BodyText"/>
              <w:jc w:val="both"/>
            </w:pPr>
            <w:r>
              <w:t>GJ</w:t>
            </w:r>
          </w:p>
          <w:p w:rsidR="00AD0EED" w:rsidRDefault="00AD0EED" w:rsidP="00EE058E">
            <w:pPr>
              <w:pStyle w:val="BodyText"/>
              <w:jc w:val="both"/>
            </w:pPr>
          </w:p>
          <w:p w:rsidR="00AD0EED" w:rsidRDefault="00AD0EED" w:rsidP="00EE058E">
            <w:pPr>
              <w:pStyle w:val="BodyText"/>
              <w:jc w:val="both"/>
            </w:pPr>
          </w:p>
          <w:p w:rsidR="0075354C" w:rsidRDefault="0075354C" w:rsidP="00EE058E">
            <w:pPr>
              <w:pStyle w:val="BodyText"/>
              <w:jc w:val="both"/>
            </w:pPr>
          </w:p>
          <w:p w:rsidR="0075354C" w:rsidRDefault="0075354C" w:rsidP="00EE058E">
            <w:pPr>
              <w:pStyle w:val="BodyText"/>
              <w:jc w:val="both"/>
            </w:pPr>
          </w:p>
          <w:p w:rsidR="0075354C" w:rsidRDefault="0075354C" w:rsidP="00EE058E">
            <w:pPr>
              <w:pStyle w:val="BodyText"/>
              <w:jc w:val="both"/>
            </w:pPr>
          </w:p>
          <w:p w:rsidR="0075354C" w:rsidRDefault="0075354C" w:rsidP="00EE058E">
            <w:pPr>
              <w:pStyle w:val="BodyText"/>
              <w:jc w:val="both"/>
            </w:pPr>
          </w:p>
          <w:p w:rsidR="0075354C" w:rsidRDefault="0075354C" w:rsidP="00EE058E">
            <w:pPr>
              <w:pStyle w:val="BodyText"/>
              <w:jc w:val="both"/>
            </w:pPr>
          </w:p>
          <w:p w:rsidR="0075354C" w:rsidRDefault="0075354C" w:rsidP="00EE058E">
            <w:pPr>
              <w:pStyle w:val="BodyText"/>
              <w:jc w:val="both"/>
            </w:pPr>
          </w:p>
          <w:p w:rsidR="0075354C" w:rsidRDefault="0075354C" w:rsidP="00EE058E">
            <w:pPr>
              <w:pStyle w:val="BodyText"/>
              <w:jc w:val="both"/>
            </w:pPr>
          </w:p>
          <w:p w:rsidR="0075354C" w:rsidRDefault="0075354C" w:rsidP="00EE058E">
            <w:pPr>
              <w:pStyle w:val="BodyText"/>
              <w:jc w:val="both"/>
            </w:pPr>
          </w:p>
          <w:p w:rsidR="0075354C" w:rsidRDefault="0075354C" w:rsidP="00EE058E">
            <w:pPr>
              <w:pStyle w:val="BodyText"/>
              <w:jc w:val="both"/>
            </w:pPr>
          </w:p>
          <w:p w:rsidR="0075354C" w:rsidRDefault="0075354C" w:rsidP="00EE058E">
            <w:pPr>
              <w:pStyle w:val="BodyText"/>
              <w:jc w:val="both"/>
            </w:pPr>
          </w:p>
          <w:p w:rsidR="0075354C" w:rsidRDefault="0075354C" w:rsidP="00EE058E">
            <w:pPr>
              <w:pStyle w:val="BodyText"/>
              <w:jc w:val="both"/>
            </w:pPr>
          </w:p>
          <w:p w:rsidR="0051265A" w:rsidRDefault="0051265A" w:rsidP="00EE058E">
            <w:pPr>
              <w:pStyle w:val="BodyText"/>
              <w:jc w:val="both"/>
            </w:pPr>
          </w:p>
          <w:p w:rsidR="0051265A" w:rsidRDefault="0051265A" w:rsidP="00EE058E">
            <w:pPr>
              <w:pStyle w:val="BodyText"/>
              <w:jc w:val="both"/>
            </w:pPr>
          </w:p>
          <w:p w:rsidR="0051265A" w:rsidRDefault="0051265A" w:rsidP="00EE058E">
            <w:pPr>
              <w:pStyle w:val="BodyText"/>
              <w:jc w:val="both"/>
            </w:pPr>
          </w:p>
          <w:p w:rsidR="0051265A" w:rsidRDefault="0051265A" w:rsidP="00EE058E">
            <w:pPr>
              <w:pStyle w:val="BodyText"/>
              <w:jc w:val="both"/>
            </w:pPr>
          </w:p>
          <w:p w:rsidR="0051265A" w:rsidRDefault="0051265A" w:rsidP="00EE058E">
            <w:pPr>
              <w:pStyle w:val="BodyText"/>
              <w:jc w:val="both"/>
            </w:pPr>
          </w:p>
          <w:p w:rsidR="0051265A" w:rsidRDefault="0051265A" w:rsidP="00EE058E">
            <w:pPr>
              <w:pStyle w:val="BodyText"/>
              <w:jc w:val="both"/>
            </w:pPr>
          </w:p>
          <w:p w:rsidR="0051265A" w:rsidRDefault="0051265A" w:rsidP="00EE058E">
            <w:pPr>
              <w:pStyle w:val="BodyText"/>
              <w:jc w:val="both"/>
            </w:pPr>
          </w:p>
          <w:p w:rsidR="0051265A" w:rsidRDefault="0051265A" w:rsidP="00EE058E">
            <w:pPr>
              <w:pStyle w:val="BodyText"/>
              <w:jc w:val="both"/>
            </w:pPr>
          </w:p>
          <w:p w:rsidR="0051265A" w:rsidRDefault="0051265A" w:rsidP="00EE058E">
            <w:pPr>
              <w:pStyle w:val="BodyText"/>
              <w:jc w:val="both"/>
            </w:pPr>
          </w:p>
          <w:p w:rsidR="0075354C" w:rsidRDefault="0075354C" w:rsidP="00EE058E">
            <w:pPr>
              <w:pStyle w:val="BodyText"/>
              <w:jc w:val="both"/>
            </w:pPr>
            <w:r>
              <w:t>Clerk</w:t>
            </w:r>
          </w:p>
          <w:p w:rsidR="00AD0EED" w:rsidRDefault="00AD0EED" w:rsidP="00EE058E">
            <w:pPr>
              <w:pStyle w:val="BodyText"/>
              <w:jc w:val="both"/>
            </w:pPr>
          </w:p>
          <w:p w:rsidR="00AD1BB8" w:rsidRDefault="00AD1BB8" w:rsidP="00EE058E">
            <w:pPr>
              <w:pStyle w:val="BodyText"/>
              <w:jc w:val="both"/>
            </w:pPr>
          </w:p>
          <w:p w:rsidR="00AD1BB8" w:rsidRDefault="00AD1BB8" w:rsidP="00EE058E">
            <w:pPr>
              <w:pStyle w:val="BodyText"/>
              <w:jc w:val="both"/>
            </w:pPr>
          </w:p>
          <w:p w:rsidR="00AD1BB8" w:rsidRDefault="00AD1BB8" w:rsidP="00EE058E">
            <w:pPr>
              <w:pStyle w:val="BodyText"/>
              <w:jc w:val="both"/>
            </w:pPr>
          </w:p>
          <w:p w:rsidR="00AD1BB8" w:rsidRDefault="00AD1BB8" w:rsidP="00EE058E">
            <w:pPr>
              <w:pStyle w:val="BodyText"/>
              <w:jc w:val="both"/>
            </w:pPr>
          </w:p>
          <w:p w:rsidR="00AD1BB8" w:rsidRDefault="00AD1BB8" w:rsidP="00EE058E">
            <w:pPr>
              <w:pStyle w:val="BodyText"/>
              <w:jc w:val="both"/>
            </w:pPr>
          </w:p>
          <w:p w:rsidR="00AD1BB8" w:rsidRDefault="00AD1BB8" w:rsidP="00EE058E">
            <w:pPr>
              <w:pStyle w:val="BodyText"/>
              <w:jc w:val="both"/>
            </w:pPr>
          </w:p>
          <w:p w:rsidR="00AD1BB8" w:rsidRDefault="00AD1BB8" w:rsidP="00EE058E">
            <w:pPr>
              <w:pStyle w:val="BodyText"/>
              <w:jc w:val="both"/>
            </w:pPr>
          </w:p>
          <w:p w:rsidR="0051265A" w:rsidRDefault="0051265A" w:rsidP="00EE058E">
            <w:pPr>
              <w:pStyle w:val="BodyText"/>
              <w:jc w:val="both"/>
            </w:pPr>
          </w:p>
          <w:p w:rsidR="0051265A" w:rsidRDefault="0051265A" w:rsidP="00EE058E">
            <w:pPr>
              <w:pStyle w:val="BodyText"/>
              <w:jc w:val="both"/>
            </w:pPr>
          </w:p>
          <w:p w:rsidR="0051265A" w:rsidRDefault="0051265A" w:rsidP="00EE058E">
            <w:pPr>
              <w:pStyle w:val="BodyText"/>
              <w:jc w:val="both"/>
            </w:pPr>
          </w:p>
          <w:p w:rsidR="0051265A" w:rsidRDefault="0051265A" w:rsidP="00EE058E">
            <w:pPr>
              <w:pStyle w:val="BodyText"/>
              <w:jc w:val="both"/>
            </w:pPr>
          </w:p>
          <w:p w:rsidR="00AD1BB8" w:rsidRDefault="00AD1BB8" w:rsidP="00EE058E">
            <w:pPr>
              <w:pStyle w:val="BodyText"/>
              <w:jc w:val="both"/>
            </w:pPr>
          </w:p>
          <w:p w:rsidR="00AD1BB8" w:rsidRDefault="00AD1BB8" w:rsidP="00EE058E">
            <w:pPr>
              <w:pStyle w:val="BodyText"/>
              <w:jc w:val="both"/>
            </w:pPr>
          </w:p>
          <w:p w:rsidR="00AD1BB8" w:rsidRDefault="00AD1BB8" w:rsidP="00EE058E">
            <w:pPr>
              <w:pStyle w:val="BodyText"/>
              <w:jc w:val="both"/>
            </w:pPr>
            <w:r>
              <w:t>GJ</w:t>
            </w:r>
          </w:p>
          <w:p w:rsidR="00AD1BB8" w:rsidRDefault="00AD1BB8" w:rsidP="00EE058E">
            <w:pPr>
              <w:pStyle w:val="BodyText"/>
              <w:jc w:val="both"/>
            </w:pPr>
          </w:p>
          <w:p w:rsidR="00AD1BB8" w:rsidRDefault="00AD1BB8" w:rsidP="00EE058E">
            <w:pPr>
              <w:pStyle w:val="BodyText"/>
              <w:jc w:val="both"/>
            </w:pPr>
          </w:p>
          <w:p w:rsidR="00AD1BB8" w:rsidRDefault="00AD1BB8" w:rsidP="00EE058E">
            <w:pPr>
              <w:pStyle w:val="BodyText"/>
              <w:jc w:val="both"/>
            </w:pPr>
          </w:p>
          <w:p w:rsidR="00AD1BB8" w:rsidRDefault="00AD1BB8" w:rsidP="00EE058E">
            <w:pPr>
              <w:pStyle w:val="BodyText"/>
              <w:jc w:val="both"/>
            </w:pPr>
          </w:p>
          <w:p w:rsidR="00AD1BB8" w:rsidRDefault="00AD1BB8" w:rsidP="00EE058E">
            <w:pPr>
              <w:pStyle w:val="BodyText"/>
              <w:jc w:val="both"/>
            </w:pPr>
          </w:p>
          <w:p w:rsidR="00AD1BB8" w:rsidRDefault="00AD1BB8" w:rsidP="00EE058E">
            <w:pPr>
              <w:pStyle w:val="BodyText"/>
              <w:jc w:val="both"/>
            </w:pPr>
          </w:p>
          <w:p w:rsidR="00AD1BB8" w:rsidRDefault="00AD1BB8" w:rsidP="00EE058E">
            <w:pPr>
              <w:pStyle w:val="BodyText"/>
              <w:jc w:val="both"/>
            </w:pPr>
            <w:r>
              <w:t>Clerk</w:t>
            </w:r>
          </w:p>
          <w:p w:rsidR="004D605B" w:rsidRDefault="004D605B" w:rsidP="00EE058E">
            <w:pPr>
              <w:pStyle w:val="BodyText"/>
              <w:jc w:val="both"/>
            </w:pPr>
          </w:p>
          <w:p w:rsidR="004D605B" w:rsidRDefault="004D605B" w:rsidP="00EE058E">
            <w:pPr>
              <w:pStyle w:val="BodyText"/>
              <w:jc w:val="both"/>
            </w:pPr>
          </w:p>
          <w:p w:rsidR="004D605B" w:rsidRDefault="004D605B" w:rsidP="00EE058E">
            <w:pPr>
              <w:pStyle w:val="BodyText"/>
              <w:jc w:val="both"/>
            </w:pPr>
          </w:p>
          <w:p w:rsidR="004D605B" w:rsidRDefault="004D605B" w:rsidP="00EE058E">
            <w:pPr>
              <w:pStyle w:val="BodyText"/>
              <w:jc w:val="both"/>
            </w:pPr>
          </w:p>
          <w:p w:rsidR="004D605B" w:rsidRDefault="004D605B" w:rsidP="00EE058E">
            <w:pPr>
              <w:pStyle w:val="BodyText"/>
              <w:jc w:val="both"/>
            </w:pPr>
          </w:p>
          <w:p w:rsidR="004D605B" w:rsidRDefault="004D605B" w:rsidP="00EE058E">
            <w:pPr>
              <w:pStyle w:val="BodyText"/>
              <w:jc w:val="both"/>
            </w:pPr>
          </w:p>
          <w:p w:rsidR="004F684C" w:rsidRDefault="004F684C" w:rsidP="00EE058E">
            <w:pPr>
              <w:pStyle w:val="BodyText"/>
              <w:jc w:val="both"/>
            </w:pPr>
          </w:p>
          <w:p w:rsidR="004F684C" w:rsidRDefault="004F684C" w:rsidP="00EE058E">
            <w:pPr>
              <w:pStyle w:val="BodyText"/>
              <w:jc w:val="both"/>
            </w:pPr>
          </w:p>
          <w:p w:rsidR="004F684C" w:rsidRDefault="004F684C" w:rsidP="00EE058E">
            <w:pPr>
              <w:pStyle w:val="BodyText"/>
              <w:jc w:val="both"/>
            </w:pPr>
          </w:p>
          <w:p w:rsidR="004F684C" w:rsidRDefault="004F684C" w:rsidP="00EE058E">
            <w:pPr>
              <w:pStyle w:val="BodyText"/>
              <w:jc w:val="both"/>
            </w:pPr>
          </w:p>
          <w:p w:rsidR="004F684C" w:rsidRDefault="004F684C" w:rsidP="00EE058E">
            <w:pPr>
              <w:pStyle w:val="BodyText"/>
              <w:jc w:val="both"/>
            </w:pPr>
          </w:p>
          <w:p w:rsidR="004F684C" w:rsidRDefault="004F684C" w:rsidP="00EE058E">
            <w:pPr>
              <w:pStyle w:val="BodyText"/>
              <w:jc w:val="both"/>
            </w:pPr>
          </w:p>
          <w:p w:rsidR="004F684C" w:rsidRDefault="004F684C" w:rsidP="00EE058E">
            <w:pPr>
              <w:pStyle w:val="BodyText"/>
              <w:jc w:val="both"/>
            </w:pPr>
          </w:p>
          <w:p w:rsidR="004F684C" w:rsidRDefault="004F684C" w:rsidP="00EE058E">
            <w:pPr>
              <w:pStyle w:val="BodyText"/>
              <w:jc w:val="both"/>
            </w:pPr>
          </w:p>
          <w:p w:rsidR="004F684C" w:rsidRDefault="004F684C" w:rsidP="00EE058E">
            <w:pPr>
              <w:pStyle w:val="BodyText"/>
              <w:jc w:val="both"/>
            </w:pPr>
          </w:p>
          <w:p w:rsidR="004F684C" w:rsidRDefault="004F684C" w:rsidP="00EE058E">
            <w:pPr>
              <w:pStyle w:val="BodyText"/>
              <w:jc w:val="both"/>
            </w:pPr>
          </w:p>
          <w:p w:rsidR="004F684C" w:rsidRDefault="004F684C" w:rsidP="00EE058E">
            <w:pPr>
              <w:pStyle w:val="BodyText"/>
              <w:jc w:val="both"/>
            </w:pPr>
          </w:p>
          <w:p w:rsidR="004F684C" w:rsidRDefault="004F684C" w:rsidP="00EE058E">
            <w:pPr>
              <w:pStyle w:val="BodyText"/>
              <w:jc w:val="both"/>
            </w:pPr>
          </w:p>
          <w:p w:rsidR="004F684C" w:rsidRDefault="004F684C" w:rsidP="00EE058E">
            <w:pPr>
              <w:pStyle w:val="BodyText"/>
              <w:jc w:val="both"/>
            </w:pPr>
          </w:p>
          <w:p w:rsidR="004D605B" w:rsidRDefault="004D605B" w:rsidP="00EE058E">
            <w:pPr>
              <w:pStyle w:val="BodyText"/>
              <w:jc w:val="both"/>
            </w:pPr>
            <w:r>
              <w:t>GJ</w:t>
            </w:r>
          </w:p>
          <w:p w:rsidR="004F684C" w:rsidRPr="00F91344" w:rsidRDefault="004F684C" w:rsidP="00EE058E">
            <w:pPr>
              <w:pStyle w:val="BodyText"/>
              <w:jc w:val="both"/>
            </w:pPr>
          </w:p>
        </w:tc>
      </w:tr>
      <w:tr w:rsidR="00C94E44" w:rsidRPr="00F91344" w:rsidTr="00E50A8F">
        <w:tc>
          <w:tcPr>
            <w:tcW w:w="990" w:type="dxa"/>
          </w:tcPr>
          <w:p w:rsidR="00C94E44" w:rsidRDefault="00C94E44" w:rsidP="00EE058E">
            <w:pPr>
              <w:pStyle w:val="BodyText"/>
              <w:jc w:val="both"/>
            </w:pPr>
            <w:r>
              <w:lastRenderedPageBreak/>
              <w:t>5057</w:t>
            </w:r>
          </w:p>
        </w:tc>
        <w:tc>
          <w:tcPr>
            <w:tcW w:w="8496" w:type="dxa"/>
          </w:tcPr>
          <w:p w:rsidR="00C94E44" w:rsidRPr="0051265A" w:rsidRDefault="00C94E44" w:rsidP="008D7585">
            <w:pPr>
              <w:rPr>
                <w:b/>
              </w:rPr>
            </w:pPr>
            <w:r w:rsidRPr="0051265A">
              <w:rPr>
                <w:b/>
              </w:rPr>
              <w:t xml:space="preserve">7.   Village Defibrillator  </w:t>
            </w:r>
          </w:p>
          <w:p w:rsidR="00C94E44" w:rsidRPr="0051265A" w:rsidRDefault="004D605B" w:rsidP="008D7585">
            <w:r w:rsidRPr="0051265A">
              <w:t xml:space="preserve">The Parish Council received a request from the First Responder Group to help with the purchase of a defibrillator for the village.  The cost of buying a defibrillator is approximately £750 and the annual maintenance costs would be approximately £150 per year.  The Parish Council have been asked if they would take over responsibility for it.  </w:t>
            </w:r>
            <w:r w:rsidR="00F136E3" w:rsidRPr="0051265A">
              <w:t>Consideration needs to be given to where i</w:t>
            </w:r>
            <w:r w:rsidR="0051265A">
              <w:t>t</w:t>
            </w:r>
            <w:r w:rsidR="00F136E3" w:rsidRPr="0051265A">
              <w:t xml:space="preserve"> would be sited.  One suggestion is the Doctors</w:t>
            </w:r>
            <w:r w:rsidR="00A42639">
              <w:t>’</w:t>
            </w:r>
            <w:r w:rsidR="00F136E3" w:rsidRPr="0051265A">
              <w:t xml:space="preserve"> Surgery, another is the School.  It was agreed that the Parish Council would fund the purchase o</w:t>
            </w:r>
            <w:r w:rsidR="0051265A">
              <w:t>f the defibrillator and the maintenance</w:t>
            </w:r>
            <w:r w:rsidR="00F136E3" w:rsidRPr="0051265A">
              <w:t xml:space="preserve"> costs.  This was proposed by Cllr Wesley and seconded by Cllr </w:t>
            </w:r>
            <w:proofErr w:type="spellStart"/>
            <w:r w:rsidR="00F136E3" w:rsidRPr="0051265A">
              <w:t>Ratcliffe</w:t>
            </w:r>
            <w:proofErr w:type="spellEnd"/>
            <w:r w:rsidR="00F136E3" w:rsidRPr="0051265A">
              <w:t xml:space="preserve"> with all Councillors in agreement.  Cllr Sanders to speak to Martyn </w:t>
            </w:r>
            <w:proofErr w:type="spellStart"/>
            <w:r w:rsidR="00F136E3" w:rsidRPr="0051265A">
              <w:t>Blackford</w:t>
            </w:r>
            <w:proofErr w:type="spellEnd"/>
            <w:r w:rsidR="00F136E3" w:rsidRPr="0051265A">
              <w:t xml:space="preserve"> to obtain some additional information regarding location and storage and access, will it be accessed by a code pad?</w:t>
            </w:r>
          </w:p>
          <w:p w:rsidR="00C94E44" w:rsidRPr="0051265A" w:rsidRDefault="00C94E44" w:rsidP="008D7585">
            <w:pPr>
              <w:rPr>
                <w:b/>
              </w:rPr>
            </w:pPr>
          </w:p>
        </w:tc>
        <w:tc>
          <w:tcPr>
            <w:tcW w:w="1204" w:type="dxa"/>
          </w:tcPr>
          <w:p w:rsidR="00C94E44" w:rsidRDefault="00C94E44" w:rsidP="00EE058E">
            <w:pPr>
              <w:pStyle w:val="BodyText"/>
              <w:jc w:val="both"/>
            </w:pPr>
          </w:p>
          <w:p w:rsidR="00F136E3" w:rsidRDefault="00F136E3" w:rsidP="00EE058E">
            <w:pPr>
              <w:pStyle w:val="BodyText"/>
              <w:jc w:val="both"/>
            </w:pPr>
          </w:p>
          <w:p w:rsidR="00F136E3" w:rsidRDefault="00F136E3" w:rsidP="00EE058E">
            <w:pPr>
              <w:pStyle w:val="BodyText"/>
              <w:jc w:val="both"/>
            </w:pPr>
          </w:p>
          <w:p w:rsidR="00F136E3" w:rsidRDefault="00F136E3" w:rsidP="00EE058E">
            <w:pPr>
              <w:pStyle w:val="BodyText"/>
              <w:jc w:val="both"/>
            </w:pPr>
          </w:p>
          <w:p w:rsidR="00F136E3" w:rsidRDefault="00F136E3" w:rsidP="00EE058E">
            <w:pPr>
              <w:pStyle w:val="BodyText"/>
              <w:jc w:val="both"/>
            </w:pPr>
          </w:p>
          <w:p w:rsidR="00F136E3" w:rsidRDefault="00F136E3" w:rsidP="00EE058E">
            <w:pPr>
              <w:pStyle w:val="BodyText"/>
              <w:jc w:val="both"/>
            </w:pPr>
            <w:r>
              <w:t>MS</w:t>
            </w:r>
          </w:p>
        </w:tc>
      </w:tr>
      <w:tr w:rsidR="00833F43" w:rsidRPr="00EE058E" w:rsidTr="00E50A8F">
        <w:tc>
          <w:tcPr>
            <w:tcW w:w="990" w:type="dxa"/>
          </w:tcPr>
          <w:p w:rsidR="00833F43" w:rsidRDefault="009009F0" w:rsidP="00EE058E">
            <w:pPr>
              <w:pStyle w:val="BodyText"/>
              <w:jc w:val="both"/>
            </w:pPr>
            <w:r>
              <w:t>5058</w:t>
            </w:r>
          </w:p>
        </w:tc>
        <w:tc>
          <w:tcPr>
            <w:tcW w:w="8496" w:type="dxa"/>
          </w:tcPr>
          <w:p w:rsidR="00A95DD6" w:rsidRPr="0051265A" w:rsidRDefault="008A1054" w:rsidP="00A95DD6">
            <w:pPr>
              <w:outlineLvl w:val="0"/>
              <w:rPr>
                <w:b/>
              </w:rPr>
            </w:pPr>
            <w:r w:rsidRPr="0051265A">
              <w:rPr>
                <w:b/>
              </w:rPr>
              <w:t>BOROUGH COUNCIL REPORT</w:t>
            </w:r>
          </w:p>
          <w:p w:rsidR="009009F0" w:rsidRPr="0051265A" w:rsidRDefault="00A5387A" w:rsidP="009009F0">
            <w:pPr>
              <w:outlineLvl w:val="0"/>
            </w:pPr>
            <w:r w:rsidRPr="0051265A">
              <w:t xml:space="preserve">Cllr Houlder confirmed that the waste hub is going to happen and this is causing some concern </w:t>
            </w:r>
            <w:r w:rsidR="004F684C" w:rsidRPr="0051265A">
              <w:t>among</w:t>
            </w:r>
            <w:r w:rsidRPr="0051265A">
              <w:t xml:space="preserve"> </w:t>
            </w:r>
            <w:proofErr w:type="gramStart"/>
            <w:r w:rsidRPr="0051265A">
              <w:t>local residents</w:t>
            </w:r>
            <w:proofErr w:type="gramEnd"/>
            <w:r w:rsidRPr="0051265A">
              <w:t>.  The Council</w:t>
            </w:r>
            <w:r w:rsidR="00A42639">
              <w:t>’</w:t>
            </w:r>
            <w:r w:rsidRPr="0051265A">
              <w:t>s finances are being stretched due to th</w:t>
            </w:r>
            <w:r w:rsidR="004F684C" w:rsidRPr="0051265A">
              <w:t>e increase in the living wage and n</w:t>
            </w:r>
            <w:r w:rsidRPr="0051265A">
              <w:t>ext year</w:t>
            </w:r>
            <w:r w:rsidR="00A42639">
              <w:t>’</w:t>
            </w:r>
            <w:r w:rsidRPr="0051265A">
              <w:t xml:space="preserve">s Council Tax is now being discussed.  </w:t>
            </w:r>
          </w:p>
          <w:p w:rsidR="00A5387A" w:rsidRPr="0051265A" w:rsidRDefault="00A5387A" w:rsidP="009009F0">
            <w:pPr>
              <w:outlineLvl w:val="0"/>
            </w:pPr>
          </w:p>
          <w:p w:rsidR="00A5387A" w:rsidRPr="0051265A" w:rsidRDefault="00A5387A" w:rsidP="009009F0">
            <w:pPr>
              <w:outlineLvl w:val="0"/>
            </w:pPr>
            <w:r w:rsidRPr="0051265A">
              <w:t>Discussions are still taking place regarding becoming a single council</w:t>
            </w:r>
            <w:r w:rsidR="004F684C" w:rsidRPr="0051265A">
              <w:t xml:space="preserve">.  If it goes ahead the process will begin in October with the aim of being finished by the next General Election.  This would be a reduction in the number of Cllrs and </w:t>
            </w:r>
            <w:proofErr w:type="gramStart"/>
            <w:r w:rsidR="004F684C" w:rsidRPr="0051265A">
              <w:t>at the moment</w:t>
            </w:r>
            <w:proofErr w:type="gramEnd"/>
            <w:r w:rsidR="004F684C" w:rsidRPr="0051265A">
              <w:t xml:space="preserve"> it is unclear whether it would be classed as a Borough Council or District Council.  If it’s the lat</w:t>
            </w:r>
            <w:r w:rsidR="00A42639">
              <w:t>t</w:t>
            </w:r>
            <w:r w:rsidR="004F684C" w:rsidRPr="0051265A">
              <w:t>er there would no longer be a Mayor.</w:t>
            </w:r>
          </w:p>
          <w:p w:rsidR="004F684C" w:rsidRPr="0051265A" w:rsidRDefault="004F684C" w:rsidP="009009F0">
            <w:pPr>
              <w:outlineLvl w:val="0"/>
            </w:pPr>
          </w:p>
          <w:p w:rsidR="004F684C" w:rsidRPr="0051265A" w:rsidRDefault="004F684C" w:rsidP="009009F0">
            <w:pPr>
              <w:outlineLvl w:val="0"/>
            </w:pPr>
            <w:r w:rsidRPr="0051265A">
              <w:t>The planning application for 3 Stoney Lane</w:t>
            </w:r>
            <w:r w:rsidR="00E61CCF" w:rsidRPr="0051265A">
              <w:t xml:space="preserve"> was refused</w:t>
            </w:r>
            <w:r w:rsidR="00A42639">
              <w:t>.</w:t>
            </w:r>
            <w:r w:rsidR="00E61CCF" w:rsidRPr="0051265A">
              <w:t xml:space="preserve"> </w:t>
            </w:r>
            <w:r w:rsidR="00A42639">
              <w:t>H</w:t>
            </w:r>
            <w:r w:rsidR="00A42639" w:rsidRPr="0051265A">
              <w:t>owever</w:t>
            </w:r>
            <w:r w:rsidR="00A42639">
              <w:t>,</w:t>
            </w:r>
            <w:r w:rsidR="00A42639" w:rsidRPr="0051265A">
              <w:t xml:space="preserve"> </w:t>
            </w:r>
            <w:r w:rsidR="00E61CCF" w:rsidRPr="0051265A">
              <w:t>subsequently</w:t>
            </w:r>
            <w:r w:rsidR="00A42639">
              <w:t>,</w:t>
            </w:r>
            <w:r w:rsidR="00E61CCF" w:rsidRPr="0051265A">
              <w:t xml:space="preserve"> the planning officer has been out to look at the fence and </w:t>
            </w:r>
            <w:r w:rsidR="00A42639">
              <w:t>he is</w:t>
            </w:r>
            <w:r w:rsidR="00E61CCF" w:rsidRPr="0051265A">
              <w:t xml:space="preserve"> now considering approving it </w:t>
            </w:r>
            <w:r w:rsidR="00A42639" w:rsidRPr="0051265A">
              <w:t>giv</w:t>
            </w:r>
            <w:r w:rsidR="00A42639">
              <w:t>en</w:t>
            </w:r>
            <w:r w:rsidR="00A42639" w:rsidRPr="0051265A">
              <w:t xml:space="preserve"> </w:t>
            </w:r>
            <w:r w:rsidR="00E61CCF" w:rsidRPr="0051265A">
              <w:t>the Parish Council had no objections to it.</w:t>
            </w:r>
          </w:p>
          <w:p w:rsidR="00E61CCF" w:rsidRPr="0051265A" w:rsidRDefault="00E61CCF" w:rsidP="009009F0">
            <w:pPr>
              <w:outlineLvl w:val="0"/>
            </w:pPr>
          </w:p>
          <w:p w:rsidR="00E61CCF" w:rsidRPr="0051265A" w:rsidRDefault="00E61CCF" w:rsidP="009009F0">
            <w:pPr>
              <w:outlineLvl w:val="0"/>
            </w:pPr>
            <w:r w:rsidRPr="0051265A">
              <w:t>The planning application for 2 Stoney Lane is still pending.</w:t>
            </w:r>
          </w:p>
          <w:p w:rsidR="00E61CCF" w:rsidRPr="0051265A" w:rsidRDefault="00E61CCF" w:rsidP="009009F0">
            <w:pPr>
              <w:outlineLvl w:val="0"/>
            </w:pPr>
          </w:p>
          <w:p w:rsidR="00E61CCF" w:rsidRPr="0051265A" w:rsidRDefault="00E61CCF" w:rsidP="009009F0">
            <w:pPr>
              <w:outlineLvl w:val="0"/>
            </w:pPr>
            <w:r w:rsidRPr="0051265A">
              <w:t xml:space="preserve">Cllr Judge raised the issue of planning applications being withdrawn due to the Parish Council objecting but </w:t>
            </w:r>
            <w:r w:rsidR="00A42639">
              <w:t xml:space="preserve">the applicants </w:t>
            </w:r>
            <w:r w:rsidRPr="0051265A">
              <w:t xml:space="preserve">then carry out the plans regardless.  Cllr Houlder confirmed that these issues should be dealt with by </w:t>
            </w:r>
            <w:r w:rsidRPr="0051265A">
              <w:lastRenderedPageBreak/>
              <w:t xml:space="preserve">the Planning Enforcement Department.  Retrospective planning permission can be requested. </w:t>
            </w:r>
          </w:p>
          <w:p w:rsidR="009009F0" w:rsidRPr="0051265A" w:rsidRDefault="009009F0" w:rsidP="009009F0">
            <w:pPr>
              <w:outlineLvl w:val="0"/>
              <w:rPr>
                <w:b/>
              </w:rPr>
            </w:pPr>
          </w:p>
        </w:tc>
        <w:tc>
          <w:tcPr>
            <w:tcW w:w="1204" w:type="dxa"/>
          </w:tcPr>
          <w:p w:rsidR="00833F43" w:rsidRDefault="00833F43" w:rsidP="00EE058E">
            <w:pPr>
              <w:pStyle w:val="BodyText"/>
              <w:jc w:val="both"/>
            </w:pPr>
          </w:p>
        </w:tc>
      </w:tr>
      <w:tr w:rsidR="00833F43" w:rsidRPr="00EE058E" w:rsidTr="00E50A8F">
        <w:tc>
          <w:tcPr>
            <w:tcW w:w="990" w:type="dxa"/>
          </w:tcPr>
          <w:p w:rsidR="00833F43" w:rsidRDefault="009009F0" w:rsidP="00EE058E">
            <w:pPr>
              <w:pStyle w:val="BodyText"/>
              <w:jc w:val="both"/>
            </w:pPr>
            <w:r>
              <w:t>5059</w:t>
            </w:r>
          </w:p>
        </w:tc>
        <w:tc>
          <w:tcPr>
            <w:tcW w:w="8496" w:type="dxa"/>
          </w:tcPr>
          <w:p w:rsidR="008A1054" w:rsidRPr="0051265A" w:rsidRDefault="008A1054" w:rsidP="008A1054">
            <w:pPr>
              <w:outlineLvl w:val="0"/>
            </w:pPr>
            <w:r w:rsidRPr="0051265A">
              <w:rPr>
                <w:b/>
              </w:rPr>
              <w:t>COUNTY COUNCIL REPORT</w:t>
            </w:r>
          </w:p>
          <w:p w:rsidR="0076182E" w:rsidRPr="0051265A" w:rsidRDefault="0076182E" w:rsidP="009009F0">
            <w:pPr>
              <w:rPr>
                <w:b/>
              </w:rPr>
            </w:pPr>
          </w:p>
          <w:p w:rsidR="009009F0" w:rsidRPr="0051265A" w:rsidRDefault="00F66B85" w:rsidP="009009F0">
            <w:r w:rsidRPr="0051265A">
              <w:t xml:space="preserve">Cllr </w:t>
            </w:r>
            <w:proofErr w:type="spellStart"/>
            <w:r w:rsidRPr="0051265A">
              <w:t>Soons</w:t>
            </w:r>
            <w:proofErr w:type="spellEnd"/>
            <w:r w:rsidRPr="0051265A">
              <w:t xml:space="preserve"> was unable to attend the meeting</w:t>
            </w:r>
            <w:r w:rsidR="00A42639">
              <w:t>.</w:t>
            </w:r>
            <w:r w:rsidRPr="0051265A">
              <w:t xml:space="preserve"> </w:t>
            </w:r>
            <w:r w:rsidR="00A42639">
              <w:t>H</w:t>
            </w:r>
            <w:r w:rsidRPr="0051265A">
              <w:t>owever</w:t>
            </w:r>
            <w:r w:rsidR="00A42639">
              <w:t>, she</w:t>
            </w:r>
            <w:r w:rsidRPr="0051265A">
              <w:t xml:space="preserve"> did </w:t>
            </w:r>
            <w:r w:rsidR="00A42639" w:rsidRPr="0051265A">
              <w:t>sen</w:t>
            </w:r>
            <w:r w:rsidR="00A42639">
              <w:t>d</w:t>
            </w:r>
            <w:r w:rsidR="00A42639" w:rsidRPr="0051265A">
              <w:t xml:space="preserve"> </w:t>
            </w:r>
            <w:r w:rsidRPr="0051265A">
              <w:t>a generic report through.  There was nothing specific to Barrow.</w:t>
            </w:r>
          </w:p>
          <w:p w:rsidR="00F66B85" w:rsidRPr="0051265A" w:rsidRDefault="00F66B85" w:rsidP="009009F0"/>
          <w:p w:rsidR="00F66B85" w:rsidRPr="0051265A" w:rsidRDefault="00F66B85" w:rsidP="009009F0">
            <w:r w:rsidRPr="0051265A">
              <w:t>Key points included:</w:t>
            </w:r>
          </w:p>
          <w:p w:rsidR="00F66B85" w:rsidRPr="0051265A" w:rsidRDefault="00F66B85" w:rsidP="009009F0">
            <w:r w:rsidRPr="0051265A">
              <w:t>The Tour of Britain will be passing through Suffolk</w:t>
            </w:r>
          </w:p>
          <w:p w:rsidR="00F66B85" w:rsidRPr="0051265A" w:rsidRDefault="00F66B85" w:rsidP="009009F0">
            <w:r w:rsidRPr="0051265A">
              <w:t>More Students in Suffolk achieved expected level in English and Maths</w:t>
            </w:r>
          </w:p>
          <w:p w:rsidR="00F66B85" w:rsidRPr="0051265A" w:rsidRDefault="00F66B85" w:rsidP="009009F0">
            <w:r w:rsidRPr="0051265A">
              <w:t>Energy efficiency grants available for businesses in Suffolk</w:t>
            </w:r>
          </w:p>
          <w:p w:rsidR="009009F0" w:rsidRPr="0051265A" w:rsidRDefault="009009F0" w:rsidP="009009F0">
            <w:pPr>
              <w:rPr>
                <w:b/>
              </w:rPr>
            </w:pPr>
          </w:p>
        </w:tc>
        <w:tc>
          <w:tcPr>
            <w:tcW w:w="1204" w:type="dxa"/>
          </w:tcPr>
          <w:p w:rsidR="00833F43" w:rsidRDefault="00833F43" w:rsidP="00EE058E">
            <w:pPr>
              <w:pStyle w:val="BodyText"/>
              <w:jc w:val="both"/>
            </w:pPr>
          </w:p>
          <w:p w:rsidR="009964D2" w:rsidRDefault="009964D2" w:rsidP="00EE058E">
            <w:pPr>
              <w:pStyle w:val="BodyText"/>
              <w:jc w:val="both"/>
            </w:pPr>
          </w:p>
          <w:p w:rsidR="009964D2" w:rsidRDefault="009964D2" w:rsidP="00EE058E">
            <w:pPr>
              <w:pStyle w:val="BodyText"/>
              <w:jc w:val="both"/>
            </w:pPr>
          </w:p>
          <w:p w:rsidR="00457619" w:rsidRDefault="00457619" w:rsidP="00EE058E">
            <w:pPr>
              <w:pStyle w:val="BodyText"/>
              <w:jc w:val="both"/>
            </w:pPr>
          </w:p>
          <w:p w:rsidR="00457619" w:rsidRDefault="00457619" w:rsidP="00EE058E">
            <w:pPr>
              <w:pStyle w:val="BodyText"/>
              <w:jc w:val="both"/>
            </w:pPr>
          </w:p>
          <w:p w:rsidR="00457619" w:rsidRDefault="00457619" w:rsidP="00EE058E">
            <w:pPr>
              <w:pStyle w:val="BodyText"/>
              <w:jc w:val="both"/>
            </w:pPr>
          </w:p>
          <w:p w:rsidR="00457619" w:rsidRDefault="00457619" w:rsidP="00EE058E">
            <w:pPr>
              <w:pStyle w:val="BodyText"/>
              <w:jc w:val="both"/>
            </w:pPr>
          </w:p>
          <w:p w:rsidR="00457619" w:rsidRDefault="00457619" w:rsidP="00EE058E">
            <w:pPr>
              <w:pStyle w:val="BodyText"/>
              <w:jc w:val="both"/>
            </w:pPr>
          </w:p>
          <w:p w:rsidR="00457619" w:rsidRDefault="00457619" w:rsidP="00EE058E">
            <w:pPr>
              <w:pStyle w:val="BodyText"/>
              <w:jc w:val="both"/>
            </w:pPr>
          </w:p>
        </w:tc>
      </w:tr>
      <w:tr w:rsidR="00C94E44" w:rsidRPr="00EE058E" w:rsidTr="00E50A8F">
        <w:tc>
          <w:tcPr>
            <w:tcW w:w="990" w:type="dxa"/>
          </w:tcPr>
          <w:p w:rsidR="00C94E44" w:rsidRDefault="009009F0" w:rsidP="00EE058E">
            <w:pPr>
              <w:pStyle w:val="BodyText"/>
              <w:jc w:val="both"/>
            </w:pPr>
            <w:r>
              <w:t>5060</w:t>
            </w:r>
          </w:p>
        </w:tc>
        <w:tc>
          <w:tcPr>
            <w:tcW w:w="8496" w:type="dxa"/>
          </w:tcPr>
          <w:p w:rsidR="00C94E44" w:rsidRPr="0051265A" w:rsidRDefault="00C94E44" w:rsidP="00C94E44">
            <w:pPr>
              <w:rPr>
                <w:b/>
              </w:rPr>
            </w:pPr>
            <w:r w:rsidRPr="0051265A">
              <w:rPr>
                <w:b/>
              </w:rPr>
              <w:t xml:space="preserve">Councillor Vacancy </w:t>
            </w:r>
          </w:p>
          <w:p w:rsidR="00C94E44" w:rsidRPr="0051265A" w:rsidRDefault="00C94E44" w:rsidP="008A1054">
            <w:pPr>
              <w:outlineLvl w:val="0"/>
              <w:rPr>
                <w:b/>
              </w:rPr>
            </w:pPr>
          </w:p>
          <w:p w:rsidR="00C94E44" w:rsidRPr="0051265A" w:rsidRDefault="00F66B85" w:rsidP="008A1054">
            <w:pPr>
              <w:outlineLvl w:val="0"/>
            </w:pPr>
            <w:r w:rsidRPr="0051265A">
              <w:t xml:space="preserve">We have received one firm expression of interest from a lady called Rosemary </w:t>
            </w:r>
            <w:proofErr w:type="spellStart"/>
            <w:r w:rsidRPr="0051265A">
              <w:t>Varly</w:t>
            </w:r>
            <w:proofErr w:type="spellEnd"/>
            <w:r w:rsidRPr="0051265A">
              <w:t>.</w:t>
            </w:r>
          </w:p>
          <w:p w:rsidR="00F66B85" w:rsidRPr="0051265A" w:rsidRDefault="00F66B85" w:rsidP="008A1054">
            <w:pPr>
              <w:outlineLvl w:val="0"/>
            </w:pPr>
          </w:p>
          <w:p w:rsidR="00C94E44" w:rsidRPr="0051265A" w:rsidRDefault="00D23F4A" w:rsidP="008A1054">
            <w:pPr>
              <w:outlineLvl w:val="0"/>
            </w:pPr>
            <w:r w:rsidRPr="0051265A">
              <w:t xml:space="preserve">The vacancy has been advertised in </w:t>
            </w:r>
            <w:proofErr w:type="spellStart"/>
            <w:r w:rsidRPr="0051265A">
              <w:t>Newslink</w:t>
            </w:r>
            <w:proofErr w:type="spellEnd"/>
            <w:r w:rsidRPr="0051265A">
              <w:t xml:space="preserve"> again this quarter.  There is no rush to appoint a new Cllr and therefore it was decided to hold back for now and see if we receive any other applications.</w:t>
            </w:r>
          </w:p>
          <w:p w:rsidR="00C94E44" w:rsidRPr="0051265A" w:rsidRDefault="00C94E44" w:rsidP="008A1054">
            <w:pPr>
              <w:outlineLvl w:val="0"/>
              <w:rPr>
                <w:b/>
              </w:rPr>
            </w:pPr>
          </w:p>
        </w:tc>
        <w:tc>
          <w:tcPr>
            <w:tcW w:w="1204" w:type="dxa"/>
          </w:tcPr>
          <w:p w:rsidR="00C94E44" w:rsidRDefault="00C94E44" w:rsidP="00EE058E">
            <w:pPr>
              <w:pStyle w:val="BodyText"/>
              <w:jc w:val="both"/>
            </w:pPr>
          </w:p>
        </w:tc>
      </w:tr>
      <w:tr w:rsidR="00C94E44" w:rsidRPr="00EE058E" w:rsidTr="00E50A8F">
        <w:tc>
          <w:tcPr>
            <w:tcW w:w="990" w:type="dxa"/>
          </w:tcPr>
          <w:p w:rsidR="00C94E44" w:rsidRDefault="009009F0" w:rsidP="00EE058E">
            <w:pPr>
              <w:pStyle w:val="BodyText"/>
              <w:jc w:val="both"/>
            </w:pPr>
            <w:r>
              <w:t>5061</w:t>
            </w:r>
          </w:p>
        </w:tc>
        <w:tc>
          <w:tcPr>
            <w:tcW w:w="8496" w:type="dxa"/>
          </w:tcPr>
          <w:p w:rsidR="00C94E44" w:rsidRPr="0051265A" w:rsidRDefault="00C94E44" w:rsidP="008A1054">
            <w:pPr>
              <w:outlineLvl w:val="0"/>
              <w:rPr>
                <w:b/>
              </w:rPr>
            </w:pPr>
            <w:r w:rsidRPr="0051265A">
              <w:rPr>
                <w:b/>
              </w:rPr>
              <w:t>Section 106 monies</w:t>
            </w:r>
          </w:p>
          <w:p w:rsidR="00C94E44" w:rsidRPr="0051265A" w:rsidRDefault="00C94E44" w:rsidP="008A1054">
            <w:pPr>
              <w:outlineLvl w:val="0"/>
              <w:rPr>
                <w:b/>
              </w:rPr>
            </w:pPr>
          </w:p>
          <w:p w:rsidR="00347C41" w:rsidRPr="0051265A" w:rsidRDefault="00D23F4A" w:rsidP="00347C41">
            <w:pPr>
              <w:outlineLvl w:val="0"/>
            </w:pPr>
            <w:r w:rsidRPr="0051265A">
              <w:t xml:space="preserve">The Parish Council have £13k left of the Section 106 monies.  This must be spent within the next two years. Cllr Judge proposed a possible project.  The footpath between the Village Hall and the Playing Field is in a dreadful state of repair, there have been </w:t>
            </w:r>
            <w:proofErr w:type="gramStart"/>
            <w:r w:rsidRPr="0051265A">
              <w:t>a number of</w:t>
            </w:r>
            <w:proofErr w:type="gramEnd"/>
            <w:r w:rsidRPr="0051265A">
              <w:t xml:space="preserve"> complaints from parents pushing pushchairs down the path.  Cllr Judge spoke to the Borough Council who are happy that it meets the criteria for a project.  In addition to the footpath improvements, the Corner of the Village Hall </w:t>
            </w:r>
            <w:r w:rsidR="00A42639">
              <w:t>c</w:t>
            </w:r>
            <w:r w:rsidRPr="0051265A">
              <w:t xml:space="preserve">arpark would be cleared and tarmacked.  It would be necessary to obtain three quotes and identify a preferred contractor.  </w:t>
            </w:r>
            <w:r w:rsidR="00E40AB5" w:rsidRPr="0051265A">
              <w:t xml:space="preserve">Some lighting could be installed along the path and a lockable power supply for the </w:t>
            </w:r>
            <w:r w:rsidR="00A42639" w:rsidRPr="0051265A">
              <w:t>fireworks</w:t>
            </w:r>
            <w:r w:rsidR="00E40AB5" w:rsidRPr="0051265A">
              <w:t xml:space="preserve"> etc.  The quote may come back </w:t>
            </w:r>
            <w:r w:rsidR="00A42639">
              <w:t xml:space="preserve">to </w:t>
            </w:r>
            <w:r w:rsidR="00E40AB5" w:rsidRPr="0051265A">
              <w:t xml:space="preserve">more than the Parish Council can afford.  There is the option of using some of the Community </w:t>
            </w:r>
            <w:r w:rsidR="00347C41" w:rsidRPr="0051265A">
              <w:t>Infrastructure</w:t>
            </w:r>
            <w:r w:rsidR="00E40AB5" w:rsidRPr="0051265A">
              <w:t xml:space="preserve"> budget or approaching the Village Hall Management Committee for addition</w:t>
            </w:r>
            <w:r w:rsidR="00A42639">
              <w:t>al</w:t>
            </w:r>
            <w:r w:rsidR="00E40AB5" w:rsidRPr="0051265A">
              <w:t xml:space="preserve"> funding.</w:t>
            </w:r>
            <w:r w:rsidR="00347C41" w:rsidRPr="0051265A">
              <w:t xml:space="preserve"> Clerk to obtain three quotes, suggested contractors include INL Landscapes, Entire Building Services and the company who re surfaced the carpark (Contact Cllr Wilcock)</w:t>
            </w:r>
          </w:p>
          <w:p w:rsidR="00347C41" w:rsidRPr="0051265A" w:rsidRDefault="00347C41" w:rsidP="00347C41">
            <w:pPr>
              <w:outlineLvl w:val="0"/>
            </w:pPr>
          </w:p>
        </w:tc>
        <w:tc>
          <w:tcPr>
            <w:tcW w:w="1204" w:type="dxa"/>
          </w:tcPr>
          <w:p w:rsidR="00C94E44" w:rsidRDefault="00C94E44" w:rsidP="00EE058E">
            <w:pPr>
              <w:pStyle w:val="BodyText"/>
              <w:jc w:val="both"/>
            </w:pPr>
          </w:p>
          <w:p w:rsidR="00974A27" w:rsidRDefault="00974A27" w:rsidP="00EE058E">
            <w:pPr>
              <w:pStyle w:val="BodyText"/>
              <w:jc w:val="both"/>
            </w:pPr>
          </w:p>
          <w:p w:rsidR="00974A27" w:rsidRDefault="00974A27" w:rsidP="00EE058E">
            <w:pPr>
              <w:pStyle w:val="BodyText"/>
              <w:jc w:val="both"/>
            </w:pPr>
          </w:p>
          <w:p w:rsidR="00974A27" w:rsidRDefault="00974A27" w:rsidP="00EE058E">
            <w:pPr>
              <w:pStyle w:val="BodyText"/>
              <w:jc w:val="both"/>
            </w:pPr>
          </w:p>
          <w:p w:rsidR="00974A27" w:rsidRDefault="00974A27" w:rsidP="00EE058E">
            <w:pPr>
              <w:pStyle w:val="BodyText"/>
              <w:jc w:val="both"/>
            </w:pPr>
          </w:p>
          <w:p w:rsidR="00974A27" w:rsidRDefault="00974A27" w:rsidP="00EE058E">
            <w:pPr>
              <w:pStyle w:val="BodyText"/>
              <w:jc w:val="both"/>
            </w:pPr>
          </w:p>
          <w:p w:rsidR="00974A27" w:rsidRDefault="00974A27" w:rsidP="00EE058E">
            <w:pPr>
              <w:pStyle w:val="BodyText"/>
              <w:jc w:val="both"/>
            </w:pPr>
          </w:p>
          <w:p w:rsidR="00974A27" w:rsidRDefault="00974A27" w:rsidP="00EE058E">
            <w:pPr>
              <w:pStyle w:val="BodyText"/>
              <w:jc w:val="both"/>
            </w:pPr>
          </w:p>
          <w:p w:rsidR="00974A27" w:rsidRDefault="00974A27" w:rsidP="00EE058E">
            <w:pPr>
              <w:pStyle w:val="BodyText"/>
              <w:jc w:val="both"/>
            </w:pPr>
          </w:p>
          <w:p w:rsidR="00974A27" w:rsidRDefault="00974A27" w:rsidP="00EE058E">
            <w:pPr>
              <w:pStyle w:val="BodyText"/>
              <w:jc w:val="both"/>
            </w:pPr>
          </w:p>
          <w:p w:rsidR="00974A27" w:rsidRDefault="00974A27" w:rsidP="00EE058E">
            <w:pPr>
              <w:pStyle w:val="BodyText"/>
              <w:jc w:val="both"/>
            </w:pPr>
          </w:p>
          <w:p w:rsidR="00974A27" w:rsidRDefault="00974A27" w:rsidP="00EE058E">
            <w:pPr>
              <w:pStyle w:val="BodyText"/>
              <w:jc w:val="both"/>
            </w:pPr>
          </w:p>
          <w:p w:rsidR="00974A27" w:rsidRDefault="00974A27" w:rsidP="00EE058E">
            <w:pPr>
              <w:pStyle w:val="BodyText"/>
              <w:jc w:val="both"/>
            </w:pPr>
            <w:r>
              <w:t>Clerk</w:t>
            </w:r>
          </w:p>
        </w:tc>
      </w:tr>
      <w:tr w:rsidR="00C94E44" w:rsidRPr="00EE058E" w:rsidTr="00E50A8F">
        <w:tc>
          <w:tcPr>
            <w:tcW w:w="990" w:type="dxa"/>
          </w:tcPr>
          <w:p w:rsidR="00C94E44" w:rsidRDefault="009009F0" w:rsidP="00EE058E">
            <w:pPr>
              <w:pStyle w:val="BodyText"/>
              <w:jc w:val="both"/>
            </w:pPr>
            <w:r>
              <w:t>5062</w:t>
            </w:r>
          </w:p>
        </w:tc>
        <w:tc>
          <w:tcPr>
            <w:tcW w:w="8496" w:type="dxa"/>
          </w:tcPr>
          <w:p w:rsidR="00C94E44" w:rsidRPr="0051265A" w:rsidRDefault="00C94E44" w:rsidP="008A1054">
            <w:pPr>
              <w:outlineLvl w:val="0"/>
              <w:rPr>
                <w:b/>
                <w:szCs w:val="20"/>
              </w:rPr>
            </w:pPr>
            <w:r w:rsidRPr="0051265A">
              <w:rPr>
                <w:b/>
                <w:szCs w:val="20"/>
              </w:rPr>
              <w:t>Village Welcome Pack</w:t>
            </w:r>
          </w:p>
          <w:p w:rsidR="00C94E44" w:rsidRPr="0051265A" w:rsidRDefault="00C94E44" w:rsidP="008A1054">
            <w:pPr>
              <w:outlineLvl w:val="0"/>
              <w:rPr>
                <w:b/>
                <w:szCs w:val="20"/>
              </w:rPr>
            </w:pPr>
          </w:p>
          <w:p w:rsidR="00C94E44" w:rsidRPr="0051265A" w:rsidRDefault="00B206FC" w:rsidP="008A1054">
            <w:pPr>
              <w:outlineLvl w:val="0"/>
              <w:rPr>
                <w:szCs w:val="20"/>
              </w:rPr>
            </w:pPr>
            <w:r w:rsidRPr="0051265A">
              <w:rPr>
                <w:szCs w:val="20"/>
              </w:rPr>
              <w:t xml:space="preserve">The village welcome pack needs updating.  There are plenty of covers but the inserts are running low, only 22 packs left.  The Clerk will update the welcome pack and get new sheets printed.  This spending was proposed by Cllr </w:t>
            </w:r>
            <w:proofErr w:type="spellStart"/>
            <w:r w:rsidRPr="0051265A">
              <w:rPr>
                <w:szCs w:val="20"/>
              </w:rPr>
              <w:t>Ratcliffe</w:t>
            </w:r>
            <w:proofErr w:type="spellEnd"/>
            <w:r w:rsidRPr="0051265A">
              <w:rPr>
                <w:szCs w:val="20"/>
              </w:rPr>
              <w:t xml:space="preserve"> and seconded by Cllr Sanders.</w:t>
            </w:r>
          </w:p>
          <w:p w:rsidR="00C94E44" w:rsidRPr="00AC6702" w:rsidRDefault="00C94E44" w:rsidP="008A1054">
            <w:pPr>
              <w:outlineLvl w:val="0"/>
              <w:rPr>
                <w:b/>
              </w:rPr>
            </w:pPr>
          </w:p>
        </w:tc>
        <w:tc>
          <w:tcPr>
            <w:tcW w:w="1204" w:type="dxa"/>
          </w:tcPr>
          <w:p w:rsidR="00C94E44" w:rsidRDefault="00C94E44" w:rsidP="00EE058E">
            <w:pPr>
              <w:pStyle w:val="BodyText"/>
              <w:jc w:val="both"/>
            </w:pPr>
          </w:p>
          <w:p w:rsidR="00B206FC" w:rsidRDefault="00B206FC" w:rsidP="00EE058E">
            <w:pPr>
              <w:pStyle w:val="BodyText"/>
              <w:jc w:val="both"/>
            </w:pPr>
          </w:p>
          <w:p w:rsidR="00B206FC" w:rsidRDefault="00B206FC" w:rsidP="00EE058E">
            <w:pPr>
              <w:pStyle w:val="BodyText"/>
              <w:jc w:val="both"/>
            </w:pPr>
          </w:p>
          <w:p w:rsidR="00B206FC" w:rsidRDefault="00B206FC" w:rsidP="00EE058E">
            <w:pPr>
              <w:pStyle w:val="BodyText"/>
              <w:jc w:val="both"/>
            </w:pPr>
            <w:r>
              <w:t>Clerk</w:t>
            </w:r>
          </w:p>
        </w:tc>
      </w:tr>
      <w:tr w:rsidR="008A1054" w:rsidRPr="0051265A" w:rsidTr="00E50A8F">
        <w:tc>
          <w:tcPr>
            <w:tcW w:w="990" w:type="dxa"/>
          </w:tcPr>
          <w:p w:rsidR="008A1054" w:rsidRPr="0051265A" w:rsidRDefault="009009F0" w:rsidP="00EE058E">
            <w:pPr>
              <w:pStyle w:val="BodyText"/>
              <w:jc w:val="both"/>
            </w:pPr>
            <w:r w:rsidRPr="0051265A">
              <w:t>5063</w:t>
            </w:r>
          </w:p>
        </w:tc>
        <w:tc>
          <w:tcPr>
            <w:tcW w:w="8496" w:type="dxa"/>
          </w:tcPr>
          <w:p w:rsidR="008A1054" w:rsidRPr="0051265A" w:rsidRDefault="008A1054" w:rsidP="008A1054">
            <w:pPr>
              <w:outlineLvl w:val="0"/>
              <w:rPr>
                <w:b/>
              </w:rPr>
            </w:pPr>
            <w:r w:rsidRPr="0051265A">
              <w:rPr>
                <w:b/>
              </w:rPr>
              <w:t>ACCOUNTS</w:t>
            </w:r>
          </w:p>
          <w:p w:rsidR="00B206FC" w:rsidRPr="0051265A" w:rsidRDefault="00B206FC" w:rsidP="00B206FC"/>
          <w:p w:rsidR="00B206FC" w:rsidRPr="0051265A" w:rsidRDefault="00B206FC" w:rsidP="00B206FC">
            <w:r w:rsidRPr="0051265A">
              <w:t>Cllr Pearson is concerned there are not enough payments to INL – Cllr Pearson to contact Gabby and update Clerk.</w:t>
            </w:r>
          </w:p>
          <w:p w:rsidR="00534F77" w:rsidRDefault="00534F77" w:rsidP="00B206FC"/>
          <w:p w:rsidR="00B206FC" w:rsidRPr="0051265A" w:rsidRDefault="00B206FC" w:rsidP="00B206FC">
            <w:r w:rsidRPr="0051265A">
              <w:lastRenderedPageBreak/>
              <w:t xml:space="preserve">Adoption of the Accounts was proposed by Cllr </w:t>
            </w:r>
            <w:proofErr w:type="spellStart"/>
            <w:r w:rsidRPr="0051265A">
              <w:t>Ratcliffe</w:t>
            </w:r>
            <w:proofErr w:type="spellEnd"/>
            <w:r w:rsidRPr="0051265A">
              <w:t>, seconded by Cllr Pearson, with all Councillors in agreement.</w:t>
            </w:r>
          </w:p>
          <w:p w:rsidR="00C94E44" w:rsidRPr="0051265A" w:rsidRDefault="00C94E44" w:rsidP="00C94E44"/>
          <w:p w:rsidR="00C94E44" w:rsidRPr="0051265A" w:rsidRDefault="00C94E44" w:rsidP="00C94E44">
            <w:r w:rsidRPr="0051265A">
              <w:t>EXPENDITURE</w:t>
            </w:r>
          </w:p>
          <w:p w:rsidR="00C94E44" w:rsidRPr="0051265A" w:rsidRDefault="00C94E44" w:rsidP="00C94E44">
            <w:r w:rsidRPr="0051265A">
              <w:t>Cheque No.</w:t>
            </w:r>
            <w:r w:rsidRPr="0051265A">
              <w:tab/>
              <w:t>Payee</w:t>
            </w:r>
            <w:r w:rsidRPr="0051265A">
              <w:tab/>
            </w:r>
            <w:r w:rsidR="00B206FC" w:rsidRPr="0051265A">
              <w:t xml:space="preserve">             </w:t>
            </w:r>
            <w:r w:rsidRPr="0051265A">
              <w:t>Amount</w:t>
            </w:r>
            <w:r w:rsidRPr="0051265A">
              <w:tab/>
            </w:r>
            <w:r w:rsidR="00B206FC" w:rsidRPr="0051265A">
              <w:t xml:space="preserve">             </w:t>
            </w:r>
            <w:r w:rsidRPr="0051265A">
              <w:t>Notes</w:t>
            </w:r>
          </w:p>
          <w:p w:rsidR="00C94E44" w:rsidRPr="0051265A" w:rsidRDefault="00C94E44" w:rsidP="00C94E44">
            <w:r w:rsidRPr="0051265A">
              <w:t>BACS</w:t>
            </w:r>
            <w:r w:rsidRPr="0051265A">
              <w:tab/>
              <w:t>McGregor Services</w:t>
            </w:r>
            <w:r w:rsidRPr="0051265A">
              <w:tab/>
              <w:t>£784.80</w:t>
            </w:r>
            <w:r w:rsidRPr="0051265A">
              <w:tab/>
              <w:t>July cutting</w:t>
            </w:r>
          </w:p>
          <w:p w:rsidR="00C94E44" w:rsidRPr="0051265A" w:rsidRDefault="00C94E44" w:rsidP="00C94E44">
            <w:r w:rsidRPr="0051265A">
              <w:t>BACS</w:t>
            </w:r>
            <w:r w:rsidRPr="0051265A">
              <w:tab/>
              <w:t>INL Landscapes</w:t>
            </w:r>
            <w:r w:rsidRPr="0051265A">
              <w:tab/>
              <w:t>£840.00</w:t>
            </w:r>
            <w:r w:rsidRPr="0051265A">
              <w:tab/>
              <w:t xml:space="preserve">July cutting of Churchyard, Cemetery and    </w:t>
            </w:r>
            <w:r w:rsidR="00B206FC" w:rsidRPr="0051265A">
              <w:t xml:space="preserve">                </w:t>
            </w:r>
            <w:r w:rsidRPr="0051265A">
              <w:t>Denham Church</w:t>
            </w:r>
          </w:p>
          <w:p w:rsidR="00C94E44" w:rsidRPr="0051265A" w:rsidRDefault="00C94E44" w:rsidP="00C94E44">
            <w:r w:rsidRPr="0051265A">
              <w:t>BACS</w:t>
            </w:r>
            <w:r w:rsidRPr="0051265A">
              <w:tab/>
              <w:t>Verse</w:t>
            </w:r>
            <w:r w:rsidRPr="0051265A">
              <w:tab/>
            </w:r>
            <w:r w:rsidR="00B206FC" w:rsidRPr="0051265A">
              <w:t xml:space="preserve">                          </w:t>
            </w:r>
            <w:r w:rsidRPr="0051265A">
              <w:t>£160.00</w:t>
            </w:r>
            <w:r w:rsidRPr="0051265A">
              <w:tab/>
            </w:r>
            <w:proofErr w:type="spellStart"/>
            <w:r w:rsidRPr="0051265A">
              <w:t>Newslink</w:t>
            </w:r>
            <w:proofErr w:type="spellEnd"/>
            <w:r w:rsidRPr="0051265A">
              <w:t xml:space="preserve"> June 2017</w:t>
            </w:r>
          </w:p>
          <w:p w:rsidR="00C94E44" w:rsidRPr="0051265A" w:rsidRDefault="00C94E44" w:rsidP="00C94E44"/>
          <w:p w:rsidR="006710FF" w:rsidRPr="0051265A" w:rsidRDefault="006710FF" w:rsidP="00C94E44">
            <w:r w:rsidRPr="0051265A">
              <w:t>In addition to the above the following expenditure was approved.</w:t>
            </w:r>
          </w:p>
          <w:p w:rsidR="00C94E44" w:rsidRPr="0051265A" w:rsidRDefault="00C94E44" w:rsidP="00C94E44">
            <w:pPr>
              <w:tabs>
                <w:tab w:val="left" w:pos="2370"/>
              </w:tabs>
            </w:pPr>
            <w:r w:rsidRPr="0051265A">
              <w:t>Hammond Ford         £144.00</w:t>
            </w:r>
            <w:r w:rsidRPr="0051265A">
              <w:tab/>
            </w:r>
          </w:p>
          <w:p w:rsidR="00C94E44" w:rsidRPr="0051265A" w:rsidRDefault="00C94E44" w:rsidP="00C94E44">
            <w:r w:rsidRPr="0051265A">
              <w:t>McGregor Services   £784.80</w:t>
            </w:r>
          </w:p>
          <w:p w:rsidR="00C94E44" w:rsidRPr="0051265A" w:rsidRDefault="00C94E44" w:rsidP="00C94E44"/>
          <w:p w:rsidR="00B206FC" w:rsidRPr="0051265A" w:rsidRDefault="00B206FC" w:rsidP="00B206FC">
            <w:r w:rsidRPr="0051265A">
              <w:t>Expenditure was p</w:t>
            </w:r>
            <w:r w:rsidR="006710FF" w:rsidRPr="0051265A">
              <w:t>roposed by Cllr Wesley</w:t>
            </w:r>
            <w:r w:rsidRPr="0051265A">
              <w:t xml:space="preserve"> and seconded by Cllr </w:t>
            </w:r>
            <w:r w:rsidR="006710FF" w:rsidRPr="0051265A">
              <w:t>Holmes</w:t>
            </w:r>
            <w:r w:rsidRPr="0051265A">
              <w:t xml:space="preserve"> with all councillors in agreement.</w:t>
            </w:r>
          </w:p>
          <w:p w:rsidR="00C94E44" w:rsidRPr="0051265A" w:rsidRDefault="00C94E44" w:rsidP="00C94E44"/>
          <w:p w:rsidR="00C94E44" w:rsidRPr="00534F77" w:rsidRDefault="00C94E44" w:rsidP="006710FF">
            <w:pPr>
              <w:rPr>
                <w:b/>
              </w:rPr>
            </w:pPr>
            <w:r w:rsidRPr="00534F77">
              <w:rPr>
                <w:b/>
              </w:rPr>
              <w:t>Council insurance policy</w:t>
            </w:r>
          </w:p>
          <w:p w:rsidR="00C94E44" w:rsidRPr="0051265A" w:rsidRDefault="006710FF" w:rsidP="00C94E44">
            <w:r w:rsidRPr="0051265A">
              <w:t xml:space="preserve">The insurance is Cane and Company </w:t>
            </w:r>
            <w:r w:rsidR="007D0201" w:rsidRPr="0051265A">
              <w:t xml:space="preserve">(Specialists in Local Council Insurance) </w:t>
            </w:r>
            <w:r w:rsidRPr="0051265A">
              <w:t xml:space="preserve">and is a </w:t>
            </w:r>
            <w:proofErr w:type="gramStart"/>
            <w:r w:rsidRPr="0051265A">
              <w:t>three year</w:t>
            </w:r>
            <w:proofErr w:type="gramEnd"/>
            <w:r w:rsidRPr="0051265A">
              <w:t xml:space="preserve"> fixed </w:t>
            </w:r>
            <w:r w:rsidR="00534F77">
              <w:t>price This year</w:t>
            </w:r>
            <w:r w:rsidR="00A42639">
              <w:t>’</w:t>
            </w:r>
            <w:r w:rsidR="00534F77">
              <w:t>s cost is £1,071.63 which includes the insurance premium tax increase</w:t>
            </w:r>
            <w:r w:rsidRPr="0051265A">
              <w:t>, it was agreed there is no need to increase cover.</w:t>
            </w:r>
          </w:p>
          <w:p w:rsidR="006710FF" w:rsidRPr="0051265A" w:rsidRDefault="006710FF" w:rsidP="00C94E44"/>
          <w:p w:rsidR="00C94E44" w:rsidRPr="0051265A" w:rsidRDefault="006710FF" w:rsidP="00C94E44">
            <w:r w:rsidRPr="0051265A">
              <w:t>This was proposed by Cllr Pearson and seconded by Cllr Sanders with all Councillors in agreement.</w:t>
            </w:r>
          </w:p>
          <w:p w:rsidR="006710FF" w:rsidRPr="0051265A" w:rsidRDefault="006710FF" w:rsidP="006710FF"/>
          <w:p w:rsidR="00CC7EA1" w:rsidRPr="00534F77" w:rsidRDefault="00C94E44" w:rsidP="00C94E44">
            <w:pPr>
              <w:rPr>
                <w:b/>
              </w:rPr>
            </w:pPr>
            <w:r w:rsidRPr="00534F77">
              <w:rPr>
                <w:b/>
              </w:rPr>
              <w:t>Audit conclusion for year ended 31</w:t>
            </w:r>
            <w:r w:rsidRPr="00534F77">
              <w:rPr>
                <w:b/>
                <w:vertAlign w:val="superscript"/>
              </w:rPr>
              <w:t>st</w:t>
            </w:r>
            <w:r w:rsidRPr="00534F77">
              <w:rPr>
                <w:b/>
              </w:rPr>
              <w:t xml:space="preserve"> March 2017 </w:t>
            </w:r>
          </w:p>
          <w:p w:rsidR="00CC7EA1" w:rsidRPr="0051265A" w:rsidRDefault="00590255" w:rsidP="00C94E44">
            <w:r w:rsidRPr="0051265A">
              <w:t xml:space="preserve">The external auditor was satisfied that the annual return was in accordance with proper practices.  The annual return and certificate have been approved and accepted by the Council.  This was proposed </w:t>
            </w:r>
            <w:r w:rsidR="00CC7EA1" w:rsidRPr="0051265A">
              <w:t>by Cllr Wesley and seconded by Cllr Holmes.</w:t>
            </w:r>
            <w:r w:rsidR="00534F77">
              <w:t xml:space="preserve"> With all Councillors in agreement.</w:t>
            </w:r>
          </w:p>
          <w:p w:rsidR="00F506D2" w:rsidRPr="0051265A" w:rsidRDefault="00F506D2" w:rsidP="00B206FC"/>
        </w:tc>
        <w:tc>
          <w:tcPr>
            <w:tcW w:w="1204" w:type="dxa"/>
          </w:tcPr>
          <w:p w:rsidR="008A1054" w:rsidRPr="0051265A" w:rsidRDefault="008A1054" w:rsidP="00EE058E">
            <w:pPr>
              <w:pStyle w:val="BodyText"/>
              <w:jc w:val="both"/>
            </w:pPr>
          </w:p>
          <w:p w:rsidR="001C0617" w:rsidRPr="0051265A" w:rsidRDefault="001C0617" w:rsidP="00EE058E">
            <w:pPr>
              <w:pStyle w:val="BodyText"/>
              <w:jc w:val="both"/>
            </w:pPr>
          </w:p>
          <w:p w:rsidR="001C0617" w:rsidRPr="0051265A" w:rsidRDefault="00974A27" w:rsidP="00EE058E">
            <w:pPr>
              <w:pStyle w:val="BodyText"/>
              <w:jc w:val="both"/>
            </w:pPr>
            <w:r>
              <w:t>JP</w:t>
            </w:r>
          </w:p>
          <w:p w:rsidR="001C0617" w:rsidRPr="0051265A" w:rsidRDefault="001C0617" w:rsidP="00EE058E">
            <w:pPr>
              <w:pStyle w:val="BodyText"/>
              <w:jc w:val="both"/>
            </w:pPr>
          </w:p>
          <w:p w:rsidR="001C0617" w:rsidRPr="0051265A" w:rsidRDefault="001C0617" w:rsidP="00EE058E">
            <w:pPr>
              <w:pStyle w:val="BodyText"/>
              <w:jc w:val="both"/>
            </w:pPr>
          </w:p>
          <w:p w:rsidR="001C0617" w:rsidRPr="0051265A" w:rsidRDefault="001C0617" w:rsidP="00EE058E">
            <w:pPr>
              <w:pStyle w:val="BodyText"/>
              <w:jc w:val="both"/>
            </w:pPr>
          </w:p>
          <w:p w:rsidR="001C0617" w:rsidRPr="0051265A" w:rsidRDefault="001C0617" w:rsidP="00EE058E">
            <w:pPr>
              <w:pStyle w:val="BodyText"/>
              <w:jc w:val="both"/>
            </w:pPr>
          </w:p>
          <w:p w:rsidR="003F415C" w:rsidRPr="0051265A" w:rsidRDefault="003F415C" w:rsidP="00EE058E">
            <w:pPr>
              <w:pStyle w:val="BodyText"/>
              <w:jc w:val="both"/>
            </w:pPr>
          </w:p>
        </w:tc>
      </w:tr>
      <w:tr w:rsidR="009009F0" w:rsidRPr="0051265A" w:rsidTr="00E50A8F">
        <w:tc>
          <w:tcPr>
            <w:tcW w:w="990" w:type="dxa"/>
          </w:tcPr>
          <w:p w:rsidR="009009F0" w:rsidRPr="0051265A" w:rsidRDefault="009009F0" w:rsidP="00EE058E">
            <w:pPr>
              <w:pStyle w:val="BodyText"/>
              <w:jc w:val="both"/>
            </w:pPr>
          </w:p>
        </w:tc>
        <w:tc>
          <w:tcPr>
            <w:tcW w:w="8496" w:type="dxa"/>
          </w:tcPr>
          <w:p w:rsidR="009009F0" w:rsidRPr="0051265A" w:rsidRDefault="009009F0" w:rsidP="009009F0">
            <w:pPr>
              <w:rPr>
                <w:b/>
              </w:rPr>
            </w:pPr>
            <w:r w:rsidRPr="0051265A">
              <w:rPr>
                <w:b/>
              </w:rPr>
              <w:t xml:space="preserve">Proposed Creation of a Bridleway over the route of Public Footpath No 12 and Extinguishment of </w:t>
            </w:r>
            <w:proofErr w:type="gramStart"/>
            <w:r w:rsidRPr="0051265A">
              <w:rPr>
                <w:b/>
              </w:rPr>
              <w:t>Public .Footpath</w:t>
            </w:r>
            <w:proofErr w:type="gramEnd"/>
            <w:r w:rsidRPr="0051265A">
              <w:rPr>
                <w:b/>
              </w:rPr>
              <w:t xml:space="preserve"> No 14, Barrow cum Denham (formerly Barrow) – Highways Act 1980 Sections 25 and 118</w:t>
            </w:r>
          </w:p>
          <w:p w:rsidR="009009F0" w:rsidRPr="0051265A" w:rsidRDefault="009009F0" w:rsidP="009009F0">
            <w:pPr>
              <w:rPr>
                <w:b/>
              </w:rPr>
            </w:pPr>
          </w:p>
          <w:p w:rsidR="009009F0" w:rsidRPr="0051265A" w:rsidRDefault="00774462" w:rsidP="009009F0">
            <w:pPr>
              <w:rPr>
                <w:b/>
              </w:rPr>
            </w:pPr>
            <w:r w:rsidRPr="0051265A">
              <w:t>This was discussed at the planning sub</w:t>
            </w:r>
            <w:r w:rsidR="00A42639">
              <w:t>-</w:t>
            </w:r>
            <w:r w:rsidRPr="0051265A">
              <w:t>committee meeting, the Clerk requested an extension and further information.  The Parish Council initially had their concerns</w:t>
            </w:r>
            <w:r w:rsidR="00A42639">
              <w:t>;</w:t>
            </w:r>
            <w:r w:rsidRPr="0051265A">
              <w:t xml:space="preserve"> however, it was established that the proposal was to close only a small section of the footpath which cuts through a field.  There is a footpath around the field which will remain.  The owners have agreed to update footpath 12 if the small section of 14 can be closed.  The Parish Council have no objection to this</w:t>
            </w:r>
            <w:r w:rsidR="005D182B" w:rsidRPr="0051265A">
              <w:t xml:space="preserve"> proposal</w:t>
            </w:r>
            <w:r w:rsidRPr="0051265A">
              <w:t>.  This was proposed by Cllr Wes</w:t>
            </w:r>
            <w:r w:rsidR="00534F77">
              <w:t>ley and seconded by Cllr Holmes with all Councillors in agreement.</w:t>
            </w:r>
          </w:p>
          <w:p w:rsidR="009009F0" w:rsidRPr="0051265A" w:rsidRDefault="009009F0" w:rsidP="008D44C5">
            <w:pPr>
              <w:pStyle w:val="BodyText"/>
              <w:jc w:val="both"/>
            </w:pPr>
          </w:p>
        </w:tc>
        <w:tc>
          <w:tcPr>
            <w:tcW w:w="1204" w:type="dxa"/>
          </w:tcPr>
          <w:p w:rsidR="009009F0" w:rsidRPr="0051265A" w:rsidRDefault="009009F0" w:rsidP="00EE058E">
            <w:pPr>
              <w:pStyle w:val="BodyText"/>
              <w:jc w:val="both"/>
            </w:pPr>
          </w:p>
        </w:tc>
      </w:tr>
      <w:tr w:rsidR="00EE058E" w:rsidRPr="0051265A" w:rsidTr="00E50A8F">
        <w:tc>
          <w:tcPr>
            <w:tcW w:w="990" w:type="dxa"/>
          </w:tcPr>
          <w:p w:rsidR="00EE058E" w:rsidRPr="0051265A" w:rsidRDefault="009009F0" w:rsidP="00EE058E">
            <w:pPr>
              <w:pStyle w:val="BodyText"/>
              <w:jc w:val="both"/>
            </w:pPr>
            <w:r w:rsidRPr="0051265A">
              <w:t>5064</w:t>
            </w:r>
          </w:p>
        </w:tc>
        <w:tc>
          <w:tcPr>
            <w:tcW w:w="8496" w:type="dxa"/>
          </w:tcPr>
          <w:p w:rsidR="008D44C5" w:rsidRPr="0051265A" w:rsidRDefault="00EE058E" w:rsidP="008D44C5">
            <w:pPr>
              <w:pStyle w:val="BodyText"/>
              <w:jc w:val="both"/>
              <w:rPr>
                <w:b w:val="0"/>
              </w:rPr>
            </w:pPr>
            <w:r w:rsidRPr="0051265A">
              <w:t>PLANNING</w:t>
            </w:r>
          </w:p>
          <w:p w:rsidR="00DD12CA" w:rsidRPr="0051265A" w:rsidRDefault="00F506D2" w:rsidP="00A4592E">
            <w:pPr>
              <w:pStyle w:val="BodyText"/>
              <w:jc w:val="both"/>
              <w:rPr>
                <w:b w:val="0"/>
              </w:rPr>
            </w:pPr>
            <w:r w:rsidRPr="0051265A">
              <w:rPr>
                <w:b w:val="0"/>
              </w:rPr>
              <w:t>None</w:t>
            </w:r>
          </w:p>
        </w:tc>
        <w:tc>
          <w:tcPr>
            <w:tcW w:w="1204" w:type="dxa"/>
          </w:tcPr>
          <w:p w:rsidR="00EE058E" w:rsidRPr="0051265A" w:rsidRDefault="00EE058E" w:rsidP="00EE058E">
            <w:pPr>
              <w:pStyle w:val="BodyText"/>
              <w:jc w:val="both"/>
            </w:pPr>
          </w:p>
          <w:p w:rsidR="009964D2" w:rsidRPr="0051265A" w:rsidRDefault="009009F0" w:rsidP="00EE058E">
            <w:pPr>
              <w:pStyle w:val="BodyText"/>
              <w:jc w:val="both"/>
            </w:pPr>
            <w:r w:rsidRPr="0051265A">
              <w:t>C</w:t>
            </w:r>
            <w:r w:rsidR="00F37209" w:rsidRPr="0051265A">
              <w:t>lerk</w:t>
            </w:r>
          </w:p>
          <w:p w:rsidR="00C63FCF" w:rsidRPr="0051265A" w:rsidRDefault="00C63FCF" w:rsidP="00EE058E">
            <w:pPr>
              <w:pStyle w:val="BodyText"/>
              <w:jc w:val="both"/>
            </w:pPr>
          </w:p>
        </w:tc>
      </w:tr>
      <w:tr w:rsidR="009009F0" w:rsidRPr="0051265A" w:rsidTr="00E50A8F">
        <w:tc>
          <w:tcPr>
            <w:tcW w:w="990" w:type="dxa"/>
          </w:tcPr>
          <w:p w:rsidR="009009F0" w:rsidRPr="0051265A" w:rsidRDefault="009009F0" w:rsidP="00EE058E">
            <w:pPr>
              <w:pStyle w:val="BodyText"/>
              <w:jc w:val="both"/>
            </w:pPr>
            <w:r w:rsidRPr="0051265A">
              <w:t>5065</w:t>
            </w:r>
          </w:p>
        </w:tc>
        <w:tc>
          <w:tcPr>
            <w:tcW w:w="8496" w:type="dxa"/>
          </w:tcPr>
          <w:p w:rsidR="009009F0" w:rsidRPr="0051265A" w:rsidRDefault="009009F0" w:rsidP="009009F0">
            <w:pPr>
              <w:rPr>
                <w:b/>
              </w:rPr>
            </w:pPr>
            <w:r w:rsidRPr="0051265A">
              <w:rPr>
                <w:b/>
              </w:rPr>
              <w:t>Planning application – listed building consent (for info only)</w:t>
            </w:r>
          </w:p>
          <w:p w:rsidR="009009F0" w:rsidRPr="0051265A" w:rsidRDefault="009009F0" w:rsidP="00403B9E">
            <w:pPr>
              <w:rPr>
                <w:b/>
              </w:rPr>
            </w:pPr>
          </w:p>
          <w:p w:rsidR="009009F0" w:rsidRPr="0051265A" w:rsidRDefault="009009F0" w:rsidP="00974A27">
            <w:pPr>
              <w:rPr>
                <w:b/>
              </w:rPr>
            </w:pPr>
            <w:r w:rsidRPr="00974A27">
              <w:t>DC/17/1522/LB</w:t>
            </w:r>
            <w:r w:rsidRPr="00974A27">
              <w:tab/>
              <w:t xml:space="preserve">3 </w:t>
            </w:r>
            <w:proofErr w:type="spellStart"/>
            <w:r w:rsidRPr="00974A27">
              <w:t>Lewkenors</w:t>
            </w:r>
            <w:proofErr w:type="spellEnd"/>
            <w:r w:rsidRPr="00974A27">
              <w:t xml:space="preserve"> Granary Denham Barns Barrow Road Denham IP29 5EF</w:t>
            </w:r>
            <w:r w:rsidRPr="00974A27">
              <w:tab/>
              <w:t>Application for Listed Buildings Consent - (i) Timber frame Storm Porch and (ii) Timber pergola to Eastern Elevation</w:t>
            </w:r>
          </w:p>
        </w:tc>
        <w:tc>
          <w:tcPr>
            <w:tcW w:w="1204" w:type="dxa"/>
          </w:tcPr>
          <w:p w:rsidR="009009F0" w:rsidRPr="0051265A" w:rsidRDefault="009009F0" w:rsidP="00EE058E">
            <w:pPr>
              <w:pStyle w:val="BodyText"/>
              <w:jc w:val="both"/>
            </w:pPr>
          </w:p>
        </w:tc>
      </w:tr>
      <w:tr w:rsidR="00EE058E" w:rsidRPr="0051265A" w:rsidTr="00E50A8F">
        <w:tc>
          <w:tcPr>
            <w:tcW w:w="990" w:type="dxa"/>
          </w:tcPr>
          <w:p w:rsidR="00EE058E" w:rsidRPr="0051265A" w:rsidRDefault="00F506D2" w:rsidP="00EE058E">
            <w:pPr>
              <w:pStyle w:val="BodyText"/>
              <w:jc w:val="both"/>
            </w:pPr>
            <w:r w:rsidRPr="0051265A">
              <w:lastRenderedPageBreak/>
              <w:t>5066</w:t>
            </w:r>
          </w:p>
        </w:tc>
        <w:tc>
          <w:tcPr>
            <w:tcW w:w="8496" w:type="dxa"/>
          </w:tcPr>
          <w:p w:rsidR="00403B9E" w:rsidRPr="0051265A" w:rsidRDefault="00403B9E" w:rsidP="00403B9E">
            <w:pPr>
              <w:rPr>
                <w:b/>
              </w:rPr>
            </w:pPr>
            <w:r w:rsidRPr="0051265A">
              <w:rPr>
                <w:b/>
              </w:rPr>
              <w:t>To note the following planning determinations</w:t>
            </w:r>
          </w:p>
          <w:p w:rsidR="009009F0" w:rsidRPr="0051265A" w:rsidRDefault="009009F0" w:rsidP="009009F0">
            <w:pPr>
              <w:pStyle w:val="BodyText"/>
              <w:jc w:val="both"/>
              <w:rPr>
                <w:b w:val="0"/>
              </w:rPr>
            </w:pPr>
            <w:r w:rsidRPr="0051265A">
              <w:rPr>
                <w:b w:val="0"/>
              </w:rPr>
              <w:t>DC/17/0933/HH</w:t>
            </w:r>
            <w:r w:rsidRPr="0051265A">
              <w:rPr>
                <w:b w:val="0"/>
              </w:rPr>
              <w:tab/>
              <w:t>33 The Green Barrow IP29 5AA</w:t>
            </w:r>
            <w:r w:rsidRPr="0051265A">
              <w:rPr>
                <w:b w:val="0"/>
              </w:rPr>
              <w:tab/>
              <w:t>Householder Planning Application - Front porch</w:t>
            </w:r>
            <w:r w:rsidRPr="0051265A">
              <w:rPr>
                <w:b w:val="0"/>
              </w:rPr>
              <w:tab/>
              <w:t>APPROVED</w:t>
            </w:r>
          </w:p>
          <w:p w:rsidR="009009F0" w:rsidRPr="0051265A" w:rsidRDefault="009009F0" w:rsidP="009009F0">
            <w:pPr>
              <w:pStyle w:val="BodyText"/>
              <w:jc w:val="both"/>
              <w:rPr>
                <w:b w:val="0"/>
              </w:rPr>
            </w:pPr>
            <w:r w:rsidRPr="0051265A">
              <w:rPr>
                <w:b w:val="0"/>
              </w:rPr>
              <w:t>DC/17/1044/HH</w:t>
            </w:r>
            <w:r w:rsidRPr="0051265A">
              <w:rPr>
                <w:b w:val="0"/>
              </w:rPr>
              <w:tab/>
              <w:t>Orchard Cottage Bury Road Barrow IP29 5AE</w:t>
            </w:r>
            <w:r w:rsidRPr="0051265A">
              <w:rPr>
                <w:b w:val="0"/>
              </w:rPr>
              <w:tab/>
              <w:t>Householder Planning Application - First floor side extension over existing garage</w:t>
            </w:r>
            <w:r w:rsidRPr="0051265A">
              <w:rPr>
                <w:b w:val="0"/>
              </w:rPr>
              <w:tab/>
              <w:t>APPROVED</w:t>
            </w:r>
          </w:p>
          <w:p w:rsidR="009009F0" w:rsidRPr="0051265A" w:rsidRDefault="009009F0" w:rsidP="009009F0">
            <w:pPr>
              <w:pStyle w:val="BodyText"/>
              <w:jc w:val="both"/>
              <w:rPr>
                <w:b w:val="0"/>
              </w:rPr>
            </w:pPr>
            <w:r w:rsidRPr="0051265A">
              <w:rPr>
                <w:b w:val="0"/>
              </w:rPr>
              <w:t>DC/17/1394/HH</w:t>
            </w:r>
            <w:r w:rsidRPr="0051265A">
              <w:rPr>
                <w:b w:val="0"/>
              </w:rPr>
              <w:tab/>
              <w:t>3 Stoney Lane, Barrow, Bury St Edmunds, Suffolk</w:t>
            </w:r>
            <w:r w:rsidRPr="0051265A">
              <w:rPr>
                <w:b w:val="0"/>
              </w:rPr>
              <w:tab/>
              <w:t xml:space="preserve">Householder Planning Application - construction of </w:t>
            </w:r>
            <w:proofErr w:type="gramStart"/>
            <w:r w:rsidRPr="0051265A">
              <w:rPr>
                <w:b w:val="0"/>
              </w:rPr>
              <w:t>1.8 metre high</w:t>
            </w:r>
            <w:proofErr w:type="gramEnd"/>
            <w:r w:rsidRPr="0051265A">
              <w:rPr>
                <w:b w:val="0"/>
              </w:rPr>
              <w:t xml:space="preserve"> fence</w:t>
            </w:r>
            <w:r w:rsidRPr="0051265A">
              <w:rPr>
                <w:b w:val="0"/>
              </w:rPr>
              <w:tab/>
              <w:t>REFUSED</w:t>
            </w:r>
          </w:p>
          <w:p w:rsidR="00B24DE9" w:rsidRPr="0051265A" w:rsidRDefault="009009F0" w:rsidP="009009F0">
            <w:pPr>
              <w:pStyle w:val="BodyText"/>
              <w:jc w:val="both"/>
              <w:rPr>
                <w:b w:val="0"/>
              </w:rPr>
            </w:pPr>
            <w:r w:rsidRPr="0051265A">
              <w:rPr>
                <w:b w:val="0"/>
              </w:rPr>
              <w:t>DC/16/0300/OUT</w:t>
            </w:r>
            <w:r w:rsidRPr="0051265A">
              <w:rPr>
                <w:b w:val="0"/>
              </w:rPr>
              <w:tab/>
              <w:t xml:space="preserve">Land East </w:t>
            </w:r>
            <w:proofErr w:type="gramStart"/>
            <w:r w:rsidRPr="0051265A">
              <w:rPr>
                <w:b w:val="0"/>
              </w:rPr>
              <w:t>Of</w:t>
            </w:r>
            <w:proofErr w:type="gramEnd"/>
            <w:r w:rsidRPr="0051265A">
              <w:rPr>
                <w:b w:val="0"/>
              </w:rPr>
              <w:t xml:space="preserve"> Barrow Hill Barrow Hill Barrow Suffolk</w:t>
            </w:r>
            <w:r w:rsidRPr="0051265A">
              <w:rPr>
                <w:b w:val="0"/>
              </w:rPr>
              <w:tab/>
              <w:t>Outline Planning Application for the construction of (i) 75 dwellings roads and open space and (ii) 1 hectare of B1 and B8 employment land. The application includes only details of one new access for the residential element and an amended access for the employment area. All other details (</w:t>
            </w:r>
            <w:proofErr w:type="gramStart"/>
            <w:r w:rsidRPr="0051265A">
              <w:rPr>
                <w:b w:val="0"/>
              </w:rPr>
              <w:t>doctors</w:t>
            </w:r>
            <w:proofErr w:type="gramEnd"/>
            <w:r w:rsidRPr="0051265A">
              <w:rPr>
                <w:b w:val="0"/>
              </w:rPr>
              <w:t xml:space="preserve"> surgery parking, roads, open space) shown are indicative only.</w:t>
            </w:r>
            <w:r w:rsidRPr="0051265A">
              <w:rPr>
                <w:b w:val="0"/>
              </w:rPr>
              <w:tab/>
              <w:t>APPROVED</w:t>
            </w:r>
          </w:p>
          <w:p w:rsidR="00774462" w:rsidRPr="0051265A" w:rsidRDefault="00774462" w:rsidP="009009F0">
            <w:pPr>
              <w:pStyle w:val="BodyText"/>
              <w:jc w:val="both"/>
              <w:rPr>
                <w:b w:val="0"/>
              </w:rPr>
            </w:pPr>
          </w:p>
          <w:p w:rsidR="00774462" w:rsidRPr="0051265A" w:rsidRDefault="00774462" w:rsidP="009009F0">
            <w:pPr>
              <w:pStyle w:val="BodyText"/>
              <w:jc w:val="both"/>
              <w:rPr>
                <w:b w:val="0"/>
              </w:rPr>
            </w:pPr>
            <w:r w:rsidRPr="0051265A">
              <w:rPr>
                <w:b w:val="0"/>
              </w:rPr>
              <w:t xml:space="preserve">Cllr Judge spoke with Mr </w:t>
            </w:r>
            <w:proofErr w:type="spellStart"/>
            <w:r w:rsidRPr="0051265A">
              <w:rPr>
                <w:b w:val="0"/>
              </w:rPr>
              <w:t>Phizacklea</w:t>
            </w:r>
            <w:proofErr w:type="spellEnd"/>
            <w:r w:rsidRPr="0051265A">
              <w:rPr>
                <w:b w:val="0"/>
              </w:rPr>
              <w:t xml:space="preserve"> (landowner) who has confirmed he doesn’t expect anything to </w:t>
            </w:r>
            <w:r w:rsidR="00A42639" w:rsidRPr="0051265A">
              <w:rPr>
                <w:b w:val="0"/>
              </w:rPr>
              <w:t>happe</w:t>
            </w:r>
            <w:r w:rsidR="00A42639">
              <w:rPr>
                <w:b w:val="0"/>
              </w:rPr>
              <w:t>n</w:t>
            </w:r>
            <w:r w:rsidR="00A42639" w:rsidRPr="0051265A">
              <w:rPr>
                <w:b w:val="0"/>
              </w:rPr>
              <w:t xml:space="preserve"> </w:t>
            </w:r>
            <w:r w:rsidRPr="0051265A">
              <w:rPr>
                <w:b w:val="0"/>
              </w:rPr>
              <w:t xml:space="preserve">for a year or so.  He is now looking to sell the land to a developer.  At the </w:t>
            </w:r>
            <w:proofErr w:type="gramStart"/>
            <w:r w:rsidRPr="0051265A">
              <w:rPr>
                <w:b w:val="0"/>
              </w:rPr>
              <w:t>moment</w:t>
            </w:r>
            <w:proofErr w:type="gramEnd"/>
            <w:r w:rsidRPr="0051265A">
              <w:rPr>
                <w:b w:val="0"/>
              </w:rPr>
              <w:t xml:space="preserve"> he has no idea of the types of house.  There has been some interest by developers for B1 and B8 (Industrial units) </w:t>
            </w:r>
          </w:p>
          <w:p w:rsidR="00CB7357" w:rsidRPr="0051265A" w:rsidRDefault="00CB7357" w:rsidP="008B51AA">
            <w:pPr>
              <w:pStyle w:val="BodyText"/>
              <w:jc w:val="both"/>
              <w:rPr>
                <w:b w:val="0"/>
              </w:rPr>
            </w:pPr>
          </w:p>
        </w:tc>
        <w:tc>
          <w:tcPr>
            <w:tcW w:w="1204" w:type="dxa"/>
          </w:tcPr>
          <w:p w:rsidR="00DB0CC7" w:rsidRPr="0051265A" w:rsidRDefault="00DB0CC7" w:rsidP="00EE058E">
            <w:pPr>
              <w:pStyle w:val="BodyText"/>
              <w:jc w:val="both"/>
            </w:pPr>
          </w:p>
        </w:tc>
      </w:tr>
      <w:tr w:rsidR="00403B9E" w:rsidRPr="0051265A" w:rsidTr="00E50A8F">
        <w:tc>
          <w:tcPr>
            <w:tcW w:w="990" w:type="dxa"/>
          </w:tcPr>
          <w:p w:rsidR="00403B9E" w:rsidRPr="0051265A" w:rsidRDefault="00F506D2" w:rsidP="00EE058E">
            <w:pPr>
              <w:pStyle w:val="BodyText"/>
              <w:jc w:val="both"/>
            </w:pPr>
            <w:r w:rsidRPr="0051265A">
              <w:t>5067</w:t>
            </w:r>
          </w:p>
        </w:tc>
        <w:tc>
          <w:tcPr>
            <w:tcW w:w="8496" w:type="dxa"/>
          </w:tcPr>
          <w:p w:rsidR="00403B9E" w:rsidRPr="0051265A" w:rsidRDefault="00403B9E" w:rsidP="00EE058E">
            <w:pPr>
              <w:pStyle w:val="BodyText"/>
              <w:jc w:val="both"/>
            </w:pPr>
            <w:r w:rsidRPr="0051265A">
              <w:t>Village Hall Report</w:t>
            </w:r>
          </w:p>
          <w:p w:rsidR="0076182E" w:rsidRPr="0051265A" w:rsidRDefault="0076182E" w:rsidP="00F506D2">
            <w:pPr>
              <w:pStyle w:val="BodyText"/>
              <w:jc w:val="both"/>
              <w:rPr>
                <w:b w:val="0"/>
              </w:rPr>
            </w:pPr>
          </w:p>
          <w:p w:rsidR="00F506D2" w:rsidRPr="0051265A" w:rsidRDefault="00774462" w:rsidP="00F506D2">
            <w:pPr>
              <w:pStyle w:val="BodyText"/>
              <w:jc w:val="both"/>
              <w:rPr>
                <w:b w:val="0"/>
              </w:rPr>
            </w:pPr>
            <w:r w:rsidRPr="0051265A">
              <w:rPr>
                <w:b w:val="0"/>
              </w:rPr>
              <w:t>Next meeting is 21</w:t>
            </w:r>
            <w:r w:rsidRPr="0051265A">
              <w:rPr>
                <w:b w:val="0"/>
                <w:vertAlign w:val="superscript"/>
              </w:rPr>
              <w:t>st</w:t>
            </w:r>
            <w:r w:rsidRPr="0051265A">
              <w:rPr>
                <w:b w:val="0"/>
              </w:rPr>
              <w:t xml:space="preserve"> September. Nothing to report.</w:t>
            </w:r>
          </w:p>
          <w:p w:rsidR="00F506D2" w:rsidRPr="0051265A" w:rsidRDefault="00F506D2" w:rsidP="00F506D2">
            <w:pPr>
              <w:pStyle w:val="BodyText"/>
              <w:jc w:val="both"/>
            </w:pPr>
          </w:p>
        </w:tc>
        <w:tc>
          <w:tcPr>
            <w:tcW w:w="1204" w:type="dxa"/>
          </w:tcPr>
          <w:p w:rsidR="00403B9E" w:rsidRPr="0051265A" w:rsidRDefault="00403B9E" w:rsidP="00EE058E">
            <w:pPr>
              <w:pStyle w:val="BodyText"/>
              <w:jc w:val="both"/>
            </w:pPr>
          </w:p>
        </w:tc>
      </w:tr>
      <w:tr w:rsidR="00403B9E" w:rsidRPr="0051265A" w:rsidTr="00E50A8F">
        <w:tc>
          <w:tcPr>
            <w:tcW w:w="990" w:type="dxa"/>
          </w:tcPr>
          <w:p w:rsidR="00403B9E" w:rsidRPr="0051265A" w:rsidRDefault="00F506D2" w:rsidP="00EE058E">
            <w:pPr>
              <w:pStyle w:val="BodyText"/>
              <w:jc w:val="both"/>
            </w:pPr>
            <w:r w:rsidRPr="0051265A">
              <w:t>5068</w:t>
            </w:r>
          </w:p>
        </w:tc>
        <w:tc>
          <w:tcPr>
            <w:tcW w:w="8496" w:type="dxa"/>
          </w:tcPr>
          <w:p w:rsidR="00403B9E" w:rsidRPr="0051265A" w:rsidRDefault="00403B9E" w:rsidP="00403B9E">
            <w:pPr>
              <w:rPr>
                <w:b/>
              </w:rPr>
            </w:pPr>
            <w:r w:rsidRPr="0051265A">
              <w:rPr>
                <w:b/>
              </w:rPr>
              <w:t>Correspondence</w:t>
            </w:r>
          </w:p>
          <w:p w:rsidR="00B24DE9" w:rsidRDefault="00403B9E" w:rsidP="00974A27">
            <w:r w:rsidRPr="0051265A">
              <w:t>To note the following items of correspondence received since the last meeting and agree action as appropriate:</w:t>
            </w:r>
          </w:p>
          <w:p w:rsidR="00974A27" w:rsidRPr="0051265A" w:rsidRDefault="00974A27" w:rsidP="00974A27"/>
          <w:p w:rsidR="009009F0" w:rsidRPr="0051265A" w:rsidRDefault="009009F0" w:rsidP="009009F0">
            <w:pPr>
              <w:shd w:val="clear" w:color="auto" w:fill="FFFFFF"/>
            </w:pPr>
            <w:r w:rsidRPr="0051265A">
              <w:t>20/07/17</w:t>
            </w:r>
            <w:r w:rsidRPr="0051265A">
              <w:tab/>
              <w:t>NALC</w:t>
            </w:r>
            <w:r w:rsidRPr="0051265A">
              <w:tab/>
              <w:t>Reform of data protection legislation</w:t>
            </w:r>
          </w:p>
          <w:p w:rsidR="009009F0" w:rsidRPr="0051265A" w:rsidRDefault="009009F0" w:rsidP="009009F0">
            <w:pPr>
              <w:shd w:val="clear" w:color="auto" w:fill="FFFFFF"/>
            </w:pPr>
          </w:p>
          <w:p w:rsidR="009009F0" w:rsidRDefault="00774462" w:rsidP="009009F0">
            <w:pPr>
              <w:shd w:val="clear" w:color="auto" w:fill="FFFFFF"/>
            </w:pPr>
            <w:r w:rsidRPr="0051265A">
              <w:t>Clerk to talk to SALC and confirm what needs to be done as a small Parish and the effect it will have.</w:t>
            </w:r>
          </w:p>
          <w:p w:rsidR="00974A27" w:rsidRPr="0051265A" w:rsidRDefault="00974A27" w:rsidP="009009F0">
            <w:pPr>
              <w:shd w:val="clear" w:color="auto" w:fill="FFFFFF"/>
            </w:pPr>
          </w:p>
          <w:p w:rsidR="009009F0" w:rsidRPr="0051265A" w:rsidRDefault="009009F0" w:rsidP="009009F0">
            <w:pPr>
              <w:shd w:val="clear" w:color="auto" w:fill="FFFFFF"/>
            </w:pPr>
            <w:r w:rsidRPr="0051265A">
              <w:t>11/08/17</w:t>
            </w:r>
            <w:r w:rsidRPr="0051265A">
              <w:tab/>
              <w:t>Simon Harding – Suffolk West Action Group</w:t>
            </w:r>
            <w:r w:rsidRPr="0051265A">
              <w:tab/>
              <w:t>West Suffolk Operational Hub.</w:t>
            </w:r>
          </w:p>
          <w:p w:rsidR="009009F0" w:rsidRPr="0051265A" w:rsidRDefault="009009F0" w:rsidP="009009F0">
            <w:pPr>
              <w:shd w:val="clear" w:color="auto" w:fill="FFFFFF"/>
            </w:pPr>
          </w:p>
          <w:p w:rsidR="009009F0" w:rsidRPr="0051265A" w:rsidRDefault="00774462" w:rsidP="009009F0">
            <w:pPr>
              <w:shd w:val="clear" w:color="auto" w:fill="FFFFFF"/>
            </w:pPr>
            <w:r w:rsidRPr="0051265A">
              <w:t>This should not affect Barrow.</w:t>
            </w:r>
          </w:p>
          <w:p w:rsidR="00774462" w:rsidRPr="0051265A" w:rsidRDefault="00774462" w:rsidP="009009F0">
            <w:pPr>
              <w:shd w:val="clear" w:color="auto" w:fill="FFFFFF"/>
            </w:pPr>
          </w:p>
          <w:p w:rsidR="009009F0" w:rsidRPr="0051265A" w:rsidRDefault="009009F0" w:rsidP="009009F0">
            <w:pPr>
              <w:shd w:val="clear" w:color="auto" w:fill="FFFFFF"/>
            </w:pPr>
            <w:r w:rsidRPr="0051265A">
              <w:t>22/08/17</w:t>
            </w:r>
            <w:r w:rsidRPr="0051265A">
              <w:tab/>
              <w:t>Ian Houlder</w:t>
            </w:r>
            <w:r w:rsidRPr="0051265A">
              <w:tab/>
              <w:t>Briefing, Spread Eagle Junction BSE – Roadworks commencing 4th September</w:t>
            </w:r>
          </w:p>
          <w:p w:rsidR="009009F0" w:rsidRPr="0051265A" w:rsidRDefault="009009F0" w:rsidP="009009F0">
            <w:pPr>
              <w:shd w:val="clear" w:color="auto" w:fill="FFFFFF"/>
            </w:pPr>
          </w:p>
          <w:p w:rsidR="009009F0" w:rsidRPr="0051265A" w:rsidRDefault="00774462" w:rsidP="009009F0">
            <w:pPr>
              <w:shd w:val="clear" w:color="auto" w:fill="FFFFFF"/>
            </w:pPr>
            <w:r w:rsidRPr="0051265A">
              <w:t xml:space="preserve">This could have an impact on Barrow if the Haverhill Road is closed.  At the </w:t>
            </w:r>
            <w:proofErr w:type="gramStart"/>
            <w:r w:rsidRPr="0051265A">
              <w:t>moment</w:t>
            </w:r>
            <w:proofErr w:type="gramEnd"/>
            <w:r w:rsidRPr="0051265A">
              <w:t xml:space="preserve"> there is nothing confirming it will be.</w:t>
            </w:r>
          </w:p>
          <w:p w:rsidR="009009F0" w:rsidRPr="0051265A" w:rsidRDefault="009009F0" w:rsidP="009009F0">
            <w:pPr>
              <w:shd w:val="clear" w:color="auto" w:fill="FFFFFF"/>
            </w:pPr>
          </w:p>
          <w:p w:rsidR="009009F0" w:rsidRPr="0051265A" w:rsidRDefault="009009F0" w:rsidP="009009F0">
            <w:pPr>
              <w:shd w:val="clear" w:color="auto" w:fill="FFFFFF"/>
            </w:pPr>
            <w:r w:rsidRPr="0051265A">
              <w:t>22/08/17</w:t>
            </w:r>
            <w:r w:rsidRPr="0051265A">
              <w:tab/>
              <w:t>SALC</w:t>
            </w:r>
            <w:r w:rsidRPr="0051265A">
              <w:tab/>
              <w:t>Litter Strategy</w:t>
            </w:r>
          </w:p>
          <w:p w:rsidR="009009F0" w:rsidRPr="0051265A" w:rsidRDefault="009009F0" w:rsidP="009009F0">
            <w:pPr>
              <w:shd w:val="clear" w:color="auto" w:fill="FFFFFF"/>
            </w:pPr>
          </w:p>
          <w:p w:rsidR="00774462" w:rsidRPr="0051265A" w:rsidRDefault="00774462" w:rsidP="009009F0">
            <w:pPr>
              <w:shd w:val="clear" w:color="auto" w:fill="FFFFFF"/>
            </w:pPr>
            <w:r w:rsidRPr="0051265A">
              <w:t>The Parish Council is pretty good as a street cleaner is employed.</w:t>
            </w:r>
          </w:p>
          <w:p w:rsidR="009009F0" w:rsidRPr="0051265A" w:rsidRDefault="009009F0" w:rsidP="009009F0">
            <w:pPr>
              <w:shd w:val="clear" w:color="auto" w:fill="FFFFFF"/>
            </w:pPr>
            <w:r w:rsidRPr="0051265A">
              <w:t xml:space="preserve"> </w:t>
            </w:r>
          </w:p>
          <w:p w:rsidR="009009F0" w:rsidRPr="0051265A" w:rsidRDefault="009009F0" w:rsidP="009009F0">
            <w:pPr>
              <w:shd w:val="clear" w:color="auto" w:fill="FFFFFF"/>
            </w:pPr>
            <w:r w:rsidRPr="0051265A">
              <w:t>22/08/17</w:t>
            </w:r>
            <w:r w:rsidRPr="0051265A">
              <w:tab/>
              <w:t xml:space="preserve">Karen </w:t>
            </w:r>
            <w:proofErr w:type="spellStart"/>
            <w:r w:rsidRPr="0051265A">
              <w:t>Soons</w:t>
            </w:r>
            <w:proofErr w:type="spellEnd"/>
            <w:r w:rsidRPr="0051265A">
              <w:tab/>
              <w:t>Pot hole on Church Road</w:t>
            </w:r>
          </w:p>
          <w:p w:rsidR="009009F0" w:rsidRPr="0051265A" w:rsidRDefault="009009F0" w:rsidP="009009F0">
            <w:pPr>
              <w:shd w:val="clear" w:color="auto" w:fill="FFFFFF"/>
            </w:pPr>
          </w:p>
          <w:p w:rsidR="009009F0" w:rsidRPr="0051265A" w:rsidRDefault="00774462" w:rsidP="009009F0">
            <w:pPr>
              <w:shd w:val="clear" w:color="auto" w:fill="FFFFFF"/>
            </w:pPr>
            <w:r w:rsidRPr="0051265A">
              <w:t>For information</w:t>
            </w:r>
          </w:p>
          <w:p w:rsidR="0076182E" w:rsidRPr="0051265A" w:rsidRDefault="009009F0" w:rsidP="009009F0">
            <w:pPr>
              <w:shd w:val="clear" w:color="auto" w:fill="FFFFFF"/>
            </w:pPr>
            <w:r w:rsidRPr="0051265A">
              <w:lastRenderedPageBreak/>
              <w:t>24/08/17</w:t>
            </w:r>
            <w:r w:rsidRPr="0051265A">
              <w:tab/>
              <w:t xml:space="preserve">Karen </w:t>
            </w:r>
            <w:proofErr w:type="spellStart"/>
            <w:r w:rsidRPr="0051265A">
              <w:t>Soons</w:t>
            </w:r>
            <w:proofErr w:type="spellEnd"/>
            <w:r w:rsidRPr="0051265A">
              <w:tab/>
              <w:t>Jane Storey's latest broadband newsletter</w:t>
            </w:r>
          </w:p>
          <w:p w:rsidR="009009F0" w:rsidRPr="0051265A" w:rsidRDefault="009009F0" w:rsidP="009009F0">
            <w:pPr>
              <w:shd w:val="clear" w:color="auto" w:fill="FFFFFF"/>
            </w:pPr>
          </w:p>
          <w:p w:rsidR="009009F0" w:rsidRPr="0051265A" w:rsidRDefault="00774462" w:rsidP="009009F0">
            <w:pPr>
              <w:shd w:val="clear" w:color="auto" w:fill="FFFFFF"/>
            </w:pPr>
            <w:r w:rsidRPr="0051265A">
              <w:t>For information</w:t>
            </w:r>
          </w:p>
          <w:p w:rsidR="009009F0" w:rsidRPr="0051265A" w:rsidRDefault="009009F0" w:rsidP="009009F0">
            <w:pPr>
              <w:shd w:val="clear" w:color="auto" w:fill="FFFFFF"/>
            </w:pPr>
          </w:p>
        </w:tc>
        <w:tc>
          <w:tcPr>
            <w:tcW w:w="1204" w:type="dxa"/>
          </w:tcPr>
          <w:p w:rsidR="00403B9E" w:rsidRPr="0051265A" w:rsidRDefault="00403B9E" w:rsidP="00EE058E">
            <w:pPr>
              <w:pStyle w:val="BodyText"/>
              <w:jc w:val="both"/>
            </w:pPr>
          </w:p>
          <w:p w:rsidR="003F415C" w:rsidRPr="0051265A" w:rsidRDefault="003F415C" w:rsidP="00EE058E">
            <w:pPr>
              <w:pStyle w:val="BodyText"/>
              <w:jc w:val="both"/>
            </w:pPr>
          </w:p>
          <w:p w:rsidR="003F415C" w:rsidRPr="0051265A" w:rsidRDefault="003F415C" w:rsidP="00EE058E">
            <w:pPr>
              <w:pStyle w:val="BodyText"/>
              <w:jc w:val="both"/>
            </w:pPr>
          </w:p>
          <w:p w:rsidR="003F415C" w:rsidRPr="0051265A" w:rsidRDefault="003F415C" w:rsidP="00EE058E">
            <w:pPr>
              <w:pStyle w:val="BodyText"/>
              <w:jc w:val="both"/>
            </w:pPr>
          </w:p>
          <w:p w:rsidR="003F415C" w:rsidRPr="0051265A" w:rsidRDefault="003F415C" w:rsidP="00EE058E">
            <w:pPr>
              <w:pStyle w:val="BodyText"/>
              <w:jc w:val="both"/>
            </w:pPr>
          </w:p>
          <w:p w:rsidR="003F415C" w:rsidRPr="0051265A" w:rsidRDefault="003F415C" w:rsidP="00EE058E">
            <w:pPr>
              <w:pStyle w:val="BodyText"/>
              <w:jc w:val="both"/>
            </w:pPr>
          </w:p>
          <w:p w:rsidR="003F415C" w:rsidRPr="0051265A" w:rsidRDefault="00974A27" w:rsidP="00EE058E">
            <w:pPr>
              <w:pStyle w:val="BodyText"/>
              <w:jc w:val="both"/>
            </w:pPr>
            <w:r>
              <w:t>Clerk</w:t>
            </w:r>
          </w:p>
          <w:p w:rsidR="003F415C" w:rsidRPr="0051265A" w:rsidRDefault="003F415C" w:rsidP="00EE058E">
            <w:pPr>
              <w:pStyle w:val="BodyText"/>
              <w:jc w:val="both"/>
            </w:pPr>
          </w:p>
          <w:p w:rsidR="003F415C" w:rsidRPr="0051265A" w:rsidRDefault="003F415C" w:rsidP="00EE058E">
            <w:pPr>
              <w:pStyle w:val="BodyText"/>
              <w:jc w:val="both"/>
            </w:pPr>
          </w:p>
          <w:p w:rsidR="003F415C" w:rsidRPr="0051265A" w:rsidRDefault="003F415C" w:rsidP="00EE058E">
            <w:pPr>
              <w:pStyle w:val="BodyText"/>
              <w:jc w:val="both"/>
            </w:pPr>
          </w:p>
          <w:p w:rsidR="003F415C" w:rsidRPr="0051265A" w:rsidRDefault="003F415C" w:rsidP="00EE058E">
            <w:pPr>
              <w:pStyle w:val="BodyText"/>
              <w:jc w:val="both"/>
            </w:pPr>
          </w:p>
          <w:p w:rsidR="009964D2" w:rsidRPr="0051265A" w:rsidRDefault="009964D2" w:rsidP="00B24DE9">
            <w:pPr>
              <w:pStyle w:val="BodyText"/>
              <w:jc w:val="both"/>
            </w:pPr>
          </w:p>
        </w:tc>
      </w:tr>
      <w:tr w:rsidR="00762484" w:rsidRPr="0051265A" w:rsidTr="00E50A8F">
        <w:tc>
          <w:tcPr>
            <w:tcW w:w="990" w:type="dxa"/>
          </w:tcPr>
          <w:p w:rsidR="00762484" w:rsidRPr="0051265A" w:rsidRDefault="00F506D2" w:rsidP="00EE058E">
            <w:pPr>
              <w:pStyle w:val="BodyText"/>
              <w:jc w:val="both"/>
            </w:pPr>
            <w:r w:rsidRPr="0051265A">
              <w:t>5069</w:t>
            </w:r>
          </w:p>
        </w:tc>
        <w:tc>
          <w:tcPr>
            <w:tcW w:w="8496" w:type="dxa"/>
          </w:tcPr>
          <w:p w:rsidR="00762484" w:rsidRPr="0051265A" w:rsidRDefault="00762484" w:rsidP="00EE058E">
            <w:pPr>
              <w:pStyle w:val="BodyText"/>
              <w:jc w:val="both"/>
            </w:pPr>
            <w:r w:rsidRPr="0051265A">
              <w:t>DATE OF NEXT MEETING</w:t>
            </w:r>
          </w:p>
          <w:p w:rsidR="003F415C" w:rsidRPr="0051265A" w:rsidRDefault="00F506D2" w:rsidP="00762484">
            <w:r w:rsidRPr="0051265A">
              <w:t>Monday 2</w:t>
            </w:r>
            <w:r w:rsidRPr="0051265A">
              <w:rPr>
                <w:vertAlign w:val="superscript"/>
              </w:rPr>
              <w:t>nd</w:t>
            </w:r>
            <w:r w:rsidRPr="0051265A">
              <w:t xml:space="preserve"> October 2017</w:t>
            </w:r>
            <w:r w:rsidR="00762484" w:rsidRPr="0051265A">
              <w:t xml:space="preserve">, </w:t>
            </w:r>
            <w:r w:rsidR="00534CFF" w:rsidRPr="0051265A">
              <w:t>Committee Room, Barrow Village H</w:t>
            </w:r>
            <w:r w:rsidR="00762484" w:rsidRPr="0051265A">
              <w:t>all at 7.15pm.</w:t>
            </w:r>
            <w:r w:rsidR="00DD12CA" w:rsidRPr="0051265A">
              <w:t xml:space="preserve"> </w:t>
            </w:r>
          </w:p>
          <w:p w:rsidR="00F506D2" w:rsidRPr="0051265A" w:rsidRDefault="00F506D2" w:rsidP="00E773AB"/>
          <w:p w:rsidR="00E773AB" w:rsidRPr="0051265A" w:rsidRDefault="00DD12CA" w:rsidP="00E773AB">
            <w:r w:rsidRPr="0051265A">
              <w:t xml:space="preserve">The meeting was </w:t>
            </w:r>
            <w:r w:rsidR="00F506D2" w:rsidRPr="0051265A">
              <w:t>closed at</w:t>
            </w:r>
            <w:r w:rsidR="00774462" w:rsidRPr="0051265A">
              <w:t xml:space="preserve"> 8:35pm</w:t>
            </w:r>
            <w:r w:rsidR="00F506D2" w:rsidRPr="0051265A">
              <w:t xml:space="preserve"> </w:t>
            </w:r>
          </w:p>
          <w:p w:rsidR="00E773AB" w:rsidRPr="0051265A" w:rsidRDefault="00E773AB" w:rsidP="00E773AB"/>
        </w:tc>
        <w:tc>
          <w:tcPr>
            <w:tcW w:w="1204" w:type="dxa"/>
          </w:tcPr>
          <w:p w:rsidR="00762484" w:rsidRPr="0051265A" w:rsidRDefault="00762484" w:rsidP="00EE058E">
            <w:pPr>
              <w:pStyle w:val="BodyText"/>
              <w:jc w:val="both"/>
            </w:pPr>
          </w:p>
        </w:tc>
      </w:tr>
    </w:tbl>
    <w:p w:rsidR="00EE058E" w:rsidRPr="0051265A" w:rsidRDefault="00EE058E" w:rsidP="00EE058E">
      <w:pPr>
        <w:pStyle w:val="BodyText"/>
        <w:jc w:val="both"/>
      </w:pPr>
    </w:p>
    <w:p w:rsidR="00EE058E" w:rsidRPr="0051265A" w:rsidRDefault="00EE058E" w:rsidP="00EE058E">
      <w:pPr>
        <w:outlineLvl w:val="0"/>
        <w:rPr>
          <w:b/>
          <w:bCs/>
        </w:rPr>
      </w:pPr>
    </w:p>
    <w:p w:rsidR="00762484" w:rsidRPr="0051265A" w:rsidRDefault="00762484" w:rsidP="00762484">
      <w:pPr>
        <w:outlineLvl w:val="0"/>
      </w:pPr>
      <w:r w:rsidRPr="0051265A">
        <w:t xml:space="preserve">Signed: …………………………………………………… (Chairman)  </w:t>
      </w:r>
    </w:p>
    <w:p w:rsidR="00762484" w:rsidRPr="0051265A" w:rsidRDefault="00762484" w:rsidP="00762484">
      <w:pPr>
        <w:outlineLvl w:val="0"/>
      </w:pPr>
    </w:p>
    <w:p w:rsidR="00762484" w:rsidRPr="0051265A" w:rsidRDefault="00762484" w:rsidP="00762484">
      <w:pPr>
        <w:outlineLvl w:val="0"/>
      </w:pPr>
    </w:p>
    <w:p w:rsidR="00762484" w:rsidRPr="0051265A" w:rsidRDefault="00762484" w:rsidP="00762484">
      <w:pPr>
        <w:outlineLvl w:val="0"/>
      </w:pPr>
      <w:r w:rsidRPr="0051265A">
        <w:t>Date…………………………</w:t>
      </w:r>
      <w:proofErr w:type="gramStart"/>
      <w:r w:rsidRPr="0051265A">
        <w:t>…..</w:t>
      </w:r>
      <w:proofErr w:type="gramEnd"/>
    </w:p>
    <w:p w:rsidR="00403B9E" w:rsidRPr="0051265A" w:rsidRDefault="00403B9E"/>
    <w:sectPr w:rsidR="00403B9E" w:rsidRPr="0051265A" w:rsidSect="0076248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67A" w:rsidRDefault="007C567A" w:rsidP="00D41746">
      <w:r>
        <w:separator/>
      </w:r>
    </w:p>
  </w:endnote>
  <w:endnote w:type="continuationSeparator" w:id="0">
    <w:p w:rsidR="007C567A" w:rsidRDefault="007C567A" w:rsidP="00D4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746" w:rsidRDefault="00D41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746" w:rsidRDefault="00D417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746" w:rsidRDefault="00D41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67A" w:rsidRDefault="007C567A" w:rsidP="00D41746">
      <w:r>
        <w:separator/>
      </w:r>
    </w:p>
  </w:footnote>
  <w:footnote w:type="continuationSeparator" w:id="0">
    <w:p w:rsidR="007C567A" w:rsidRDefault="007C567A" w:rsidP="00D41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746" w:rsidRDefault="00D41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746" w:rsidRDefault="00D417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746" w:rsidRDefault="00D41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4914"/>
    <w:multiLevelType w:val="hybridMultilevel"/>
    <w:tmpl w:val="E89E7B76"/>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67B2A"/>
    <w:multiLevelType w:val="hybridMultilevel"/>
    <w:tmpl w:val="791A6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B7304A"/>
    <w:multiLevelType w:val="hybridMultilevel"/>
    <w:tmpl w:val="81868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E3A08"/>
    <w:multiLevelType w:val="hybridMultilevel"/>
    <w:tmpl w:val="AA480E52"/>
    <w:lvl w:ilvl="0" w:tplc="89B20F7E">
      <w:start w:val="1"/>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0230CF"/>
    <w:multiLevelType w:val="hybridMultilevel"/>
    <w:tmpl w:val="815AE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666FA4"/>
    <w:multiLevelType w:val="hybridMultilevel"/>
    <w:tmpl w:val="CC2EB7CE"/>
    <w:lvl w:ilvl="0" w:tplc="C7E6545A">
      <w:start w:val="1"/>
      <w:numFmt w:val="lowerLetter"/>
      <w:lvlText w:val="%1)"/>
      <w:lvlJc w:val="left"/>
      <w:pPr>
        <w:ind w:left="502"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CD2713"/>
    <w:multiLevelType w:val="hybridMultilevel"/>
    <w:tmpl w:val="91B424A6"/>
    <w:lvl w:ilvl="0" w:tplc="612C2E9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205C30">
      <w:start w:val="1"/>
      <w:numFmt w:val="lowerRoman"/>
      <w:lvlText w:val="%2."/>
      <w:lvlJc w:val="left"/>
      <w:pPr>
        <w:ind w:left="1440" w:hanging="474"/>
      </w:pPr>
      <w:rPr>
        <w:rFonts w:hAnsi="Arial Unicode MS"/>
        <w:caps w:val="0"/>
        <w:smallCaps w:val="0"/>
        <w:strike w:val="0"/>
        <w:dstrike w:val="0"/>
        <w:outline w:val="0"/>
        <w:emboss w:val="0"/>
        <w:imprint w:val="0"/>
        <w:spacing w:val="0"/>
        <w:w w:val="100"/>
        <w:kern w:val="0"/>
        <w:position w:val="0"/>
        <w:highlight w:val="none"/>
        <w:vertAlign w:val="baseline"/>
      </w:rPr>
    </w:lvl>
    <w:lvl w:ilvl="2" w:tplc="18DE4A2C">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DE60BE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9628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DEC3F8">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79D8D78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8211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6A86CA">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D727285"/>
    <w:multiLevelType w:val="hybridMultilevel"/>
    <w:tmpl w:val="51B26D8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84C2144"/>
    <w:multiLevelType w:val="hybridMultilevel"/>
    <w:tmpl w:val="B8C4E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5057E9"/>
    <w:multiLevelType w:val="multilevel"/>
    <w:tmpl w:val="BE32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4A3ACD"/>
    <w:multiLevelType w:val="hybridMultilevel"/>
    <w:tmpl w:val="F5A68D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6E309B"/>
    <w:multiLevelType w:val="hybridMultilevel"/>
    <w:tmpl w:val="CACC817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5"/>
  </w:num>
  <w:num w:numId="5">
    <w:abstractNumId w:val="11"/>
  </w:num>
  <w:num w:numId="6">
    <w:abstractNumId w:val="7"/>
  </w:num>
  <w:num w:numId="7">
    <w:abstractNumId w:val="2"/>
  </w:num>
  <w:num w:numId="8">
    <w:abstractNumId w:val="0"/>
  </w:num>
  <w:num w:numId="9">
    <w:abstractNumId w:val="6"/>
  </w:num>
  <w:num w:numId="10">
    <w:abstractNumId w:val="6"/>
    <w:lvlOverride w:ilvl="0">
      <w:lvl w:ilvl="0" w:tplc="612C2E9C">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0205C30">
        <w:start w:val="1"/>
        <w:numFmt w:val="lowerRoman"/>
        <w:lvlText w:val="%2."/>
        <w:lvlJc w:val="left"/>
        <w:pPr>
          <w:ind w:left="1440" w:hanging="4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18DE4A2C">
        <w:start w:val="1"/>
        <w:numFmt w:val="lowerRoman"/>
        <w:lvlText w:val="%3."/>
        <w:lvlJc w:val="left"/>
        <w:pPr>
          <w:ind w:left="216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E60BE8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E96282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1DEC3F8">
        <w:start w:val="1"/>
        <w:numFmt w:val="lowerRoman"/>
        <w:lvlText w:val="%6."/>
        <w:lvlJc w:val="left"/>
        <w:pPr>
          <w:ind w:left="432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79D8D78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0382112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566A86CA">
        <w:start w:val="1"/>
        <w:numFmt w:val="lowerRoman"/>
        <w:lvlText w:val="%9."/>
        <w:lvlJc w:val="left"/>
        <w:pPr>
          <w:ind w:left="648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
    <w:abstractNumId w:val="8"/>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58E"/>
    <w:rsid w:val="000054FC"/>
    <w:rsid w:val="00026F22"/>
    <w:rsid w:val="00036732"/>
    <w:rsid w:val="00071D19"/>
    <w:rsid w:val="00080B5C"/>
    <w:rsid w:val="00084650"/>
    <w:rsid w:val="00085A9C"/>
    <w:rsid w:val="000900B5"/>
    <w:rsid w:val="00092A3E"/>
    <w:rsid w:val="000D4C23"/>
    <w:rsid w:val="000E4B59"/>
    <w:rsid w:val="000F0991"/>
    <w:rsid w:val="00100135"/>
    <w:rsid w:val="00103206"/>
    <w:rsid w:val="00116C89"/>
    <w:rsid w:val="001354C4"/>
    <w:rsid w:val="00142395"/>
    <w:rsid w:val="0014387F"/>
    <w:rsid w:val="00145120"/>
    <w:rsid w:val="001508C1"/>
    <w:rsid w:val="00152955"/>
    <w:rsid w:val="0015398F"/>
    <w:rsid w:val="001546E2"/>
    <w:rsid w:val="0016048E"/>
    <w:rsid w:val="001619C2"/>
    <w:rsid w:val="00187880"/>
    <w:rsid w:val="0019089E"/>
    <w:rsid w:val="00193D87"/>
    <w:rsid w:val="001A5C2A"/>
    <w:rsid w:val="001B28E3"/>
    <w:rsid w:val="001B5351"/>
    <w:rsid w:val="001C0617"/>
    <w:rsid w:val="001C7211"/>
    <w:rsid w:val="001E2C4F"/>
    <w:rsid w:val="00204073"/>
    <w:rsid w:val="00210E66"/>
    <w:rsid w:val="002234C5"/>
    <w:rsid w:val="00232BA1"/>
    <w:rsid w:val="002461DA"/>
    <w:rsid w:val="00247E30"/>
    <w:rsid w:val="002532F5"/>
    <w:rsid w:val="00264F33"/>
    <w:rsid w:val="002667BF"/>
    <w:rsid w:val="00296AF8"/>
    <w:rsid w:val="002B2D0C"/>
    <w:rsid w:val="002C1124"/>
    <w:rsid w:val="002C2603"/>
    <w:rsid w:val="002D1410"/>
    <w:rsid w:val="002D4C4F"/>
    <w:rsid w:val="002D7335"/>
    <w:rsid w:val="002E04FD"/>
    <w:rsid w:val="002E2C0F"/>
    <w:rsid w:val="002E5543"/>
    <w:rsid w:val="002F3AAE"/>
    <w:rsid w:val="00302E8F"/>
    <w:rsid w:val="00307512"/>
    <w:rsid w:val="00320391"/>
    <w:rsid w:val="00322B3E"/>
    <w:rsid w:val="0033000E"/>
    <w:rsid w:val="00341298"/>
    <w:rsid w:val="00341DC0"/>
    <w:rsid w:val="00347C41"/>
    <w:rsid w:val="00356CDE"/>
    <w:rsid w:val="00390B41"/>
    <w:rsid w:val="003A363E"/>
    <w:rsid w:val="003B1671"/>
    <w:rsid w:val="003B3FE3"/>
    <w:rsid w:val="003D0D46"/>
    <w:rsid w:val="003D71B8"/>
    <w:rsid w:val="003F3752"/>
    <w:rsid w:val="003F415C"/>
    <w:rsid w:val="004003B2"/>
    <w:rsid w:val="00401396"/>
    <w:rsid w:val="00403B9E"/>
    <w:rsid w:val="0041226D"/>
    <w:rsid w:val="004146B3"/>
    <w:rsid w:val="004538BF"/>
    <w:rsid w:val="00457619"/>
    <w:rsid w:val="00457646"/>
    <w:rsid w:val="004619FD"/>
    <w:rsid w:val="004A0D2F"/>
    <w:rsid w:val="004B1A89"/>
    <w:rsid w:val="004B37FE"/>
    <w:rsid w:val="004C673E"/>
    <w:rsid w:val="004D605B"/>
    <w:rsid w:val="004F684C"/>
    <w:rsid w:val="004F7FD5"/>
    <w:rsid w:val="005008BB"/>
    <w:rsid w:val="0051265A"/>
    <w:rsid w:val="0051352D"/>
    <w:rsid w:val="00521B1A"/>
    <w:rsid w:val="00532BD4"/>
    <w:rsid w:val="00534CFF"/>
    <w:rsid w:val="00534F77"/>
    <w:rsid w:val="00565625"/>
    <w:rsid w:val="00590255"/>
    <w:rsid w:val="005A2C9E"/>
    <w:rsid w:val="005A2FEF"/>
    <w:rsid w:val="005B71EB"/>
    <w:rsid w:val="005C2CD2"/>
    <w:rsid w:val="005D182B"/>
    <w:rsid w:val="005D2FBE"/>
    <w:rsid w:val="005E6F2A"/>
    <w:rsid w:val="005F6566"/>
    <w:rsid w:val="00607A5A"/>
    <w:rsid w:val="00622C25"/>
    <w:rsid w:val="00625667"/>
    <w:rsid w:val="006329E1"/>
    <w:rsid w:val="00632FED"/>
    <w:rsid w:val="006350E2"/>
    <w:rsid w:val="0063626B"/>
    <w:rsid w:val="00641AA8"/>
    <w:rsid w:val="00644868"/>
    <w:rsid w:val="006650E2"/>
    <w:rsid w:val="00666617"/>
    <w:rsid w:val="006710FF"/>
    <w:rsid w:val="006852A9"/>
    <w:rsid w:val="00695241"/>
    <w:rsid w:val="00696C86"/>
    <w:rsid w:val="006A53CF"/>
    <w:rsid w:val="006F2229"/>
    <w:rsid w:val="006F2D99"/>
    <w:rsid w:val="007224A1"/>
    <w:rsid w:val="0072308B"/>
    <w:rsid w:val="00730106"/>
    <w:rsid w:val="00731632"/>
    <w:rsid w:val="00745417"/>
    <w:rsid w:val="00746659"/>
    <w:rsid w:val="0075354C"/>
    <w:rsid w:val="00753AC7"/>
    <w:rsid w:val="00754405"/>
    <w:rsid w:val="0076182E"/>
    <w:rsid w:val="00762484"/>
    <w:rsid w:val="00774462"/>
    <w:rsid w:val="007B284D"/>
    <w:rsid w:val="007C567A"/>
    <w:rsid w:val="007C5F8F"/>
    <w:rsid w:val="007D0201"/>
    <w:rsid w:val="007F585B"/>
    <w:rsid w:val="00806BFB"/>
    <w:rsid w:val="008123B5"/>
    <w:rsid w:val="00815E5D"/>
    <w:rsid w:val="00831CDA"/>
    <w:rsid w:val="00833530"/>
    <w:rsid w:val="00833F43"/>
    <w:rsid w:val="008510B7"/>
    <w:rsid w:val="00852658"/>
    <w:rsid w:val="008541AF"/>
    <w:rsid w:val="00857987"/>
    <w:rsid w:val="0087306F"/>
    <w:rsid w:val="008A1054"/>
    <w:rsid w:val="008A53F1"/>
    <w:rsid w:val="008B51AA"/>
    <w:rsid w:val="008B7EB0"/>
    <w:rsid w:val="008C7EFF"/>
    <w:rsid w:val="008D0CDB"/>
    <w:rsid w:val="008D3CAB"/>
    <w:rsid w:val="008D44C5"/>
    <w:rsid w:val="008D7585"/>
    <w:rsid w:val="008E65CE"/>
    <w:rsid w:val="008F3B9F"/>
    <w:rsid w:val="008F7A98"/>
    <w:rsid w:val="009009F0"/>
    <w:rsid w:val="0091352D"/>
    <w:rsid w:val="00913BD8"/>
    <w:rsid w:val="00914F39"/>
    <w:rsid w:val="009167B6"/>
    <w:rsid w:val="009231EC"/>
    <w:rsid w:val="009273A5"/>
    <w:rsid w:val="00930843"/>
    <w:rsid w:val="00935A80"/>
    <w:rsid w:val="00944E96"/>
    <w:rsid w:val="00945819"/>
    <w:rsid w:val="00951A06"/>
    <w:rsid w:val="00955B71"/>
    <w:rsid w:val="00962A0D"/>
    <w:rsid w:val="00965126"/>
    <w:rsid w:val="00972DCF"/>
    <w:rsid w:val="00974A27"/>
    <w:rsid w:val="009847FB"/>
    <w:rsid w:val="009964D2"/>
    <w:rsid w:val="009A3F92"/>
    <w:rsid w:val="009C0E44"/>
    <w:rsid w:val="009C37B3"/>
    <w:rsid w:val="009F0AB3"/>
    <w:rsid w:val="00A01AB4"/>
    <w:rsid w:val="00A155E3"/>
    <w:rsid w:val="00A20894"/>
    <w:rsid w:val="00A22B8C"/>
    <w:rsid w:val="00A41E73"/>
    <w:rsid w:val="00A42639"/>
    <w:rsid w:val="00A43C59"/>
    <w:rsid w:val="00A4592E"/>
    <w:rsid w:val="00A5387A"/>
    <w:rsid w:val="00A55461"/>
    <w:rsid w:val="00A56F62"/>
    <w:rsid w:val="00A57095"/>
    <w:rsid w:val="00A617C7"/>
    <w:rsid w:val="00A62A86"/>
    <w:rsid w:val="00A630BD"/>
    <w:rsid w:val="00A717CD"/>
    <w:rsid w:val="00A72050"/>
    <w:rsid w:val="00A803B3"/>
    <w:rsid w:val="00A8405F"/>
    <w:rsid w:val="00A95DD6"/>
    <w:rsid w:val="00AA1B78"/>
    <w:rsid w:val="00AB30B1"/>
    <w:rsid w:val="00AC242C"/>
    <w:rsid w:val="00AC44EF"/>
    <w:rsid w:val="00AC6702"/>
    <w:rsid w:val="00AD0EED"/>
    <w:rsid w:val="00AD1013"/>
    <w:rsid w:val="00AD1BB8"/>
    <w:rsid w:val="00B12468"/>
    <w:rsid w:val="00B174A0"/>
    <w:rsid w:val="00B200D3"/>
    <w:rsid w:val="00B206FC"/>
    <w:rsid w:val="00B24DE9"/>
    <w:rsid w:val="00B2668A"/>
    <w:rsid w:val="00B557BC"/>
    <w:rsid w:val="00B7305F"/>
    <w:rsid w:val="00BA0D52"/>
    <w:rsid w:val="00BA192A"/>
    <w:rsid w:val="00BA7966"/>
    <w:rsid w:val="00BD05F1"/>
    <w:rsid w:val="00BE1403"/>
    <w:rsid w:val="00BE5E51"/>
    <w:rsid w:val="00BF638B"/>
    <w:rsid w:val="00C03BAB"/>
    <w:rsid w:val="00C16B9F"/>
    <w:rsid w:val="00C30F54"/>
    <w:rsid w:val="00C3418A"/>
    <w:rsid w:val="00C63FCF"/>
    <w:rsid w:val="00C70C7F"/>
    <w:rsid w:val="00C745FD"/>
    <w:rsid w:val="00C82877"/>
    <w:rsid w:val="00C916EA"/>
    <w:rsid w:val="00C92012"/>
    <w:rsid w:val="00C94E44"/>
    <w:rsid w:val="00CB4C0A"/>
    <w:rsid w:val="00CB53FE"/>
    <w:rsid w:val="00CB5A8F"/>
    <w:rsid w:val="00CB7357"/>
    <w:rsid w:val="00CC3E45"/>
    <w:rsid w:val="00CC7EA1"/>
    <w:rsid w:val="00CD5D3F"/>
    <w:rsid w:val="00CD72EC"/>
    <w:rsid w:val="00CF242C"/>
    <w:rsid w:val="00CF79D8"/>
    <w:rsid w:val="00D06E19"/>
    <w:rsid w:val="00D14DD0"/>
    <w:rsid w:val="00D23F4A"/>
    <w:rsid w:val="00D266D4"/>
    <w:rsid w:val="00D26C13"/>
    <w:rsid w:val="00D273F7"/>
    <w:rsid w:val="00D31B11"/>
    <w:rsid w:val="00D406EC"/>
    <w:rsid w:val="00D41746"/>
    <w:rsid w:val="00D747DD"/>
    <w:rsid w:val="00D769DE"/>
    <w:rsid w:val="00D874F6"/>
    <w:rsid w:val="00DA7A49"/>
    <w:rsid w:val="00DB05A4"/>
    <w:rsid w:val="00DB0CC7"/>
    <w:rsid w:val="00DB1B9D"/>
    <w:rsid w:val="00DD12CA"/>
    <w:rsid w:val="00DE0C8F"/>
    <w:rsid w:val="00DE3385"/>
    <w:rsid w:val="00DE6DCC"/>
    <w:rsid w:val="00DF22AC"/>
    <w:rsid w:val="00DF63EA"/>
    <w:rsid w:val="00E35E7D"/>
    <w:rsid w:val="00E40AB5"/>
    <w:rsid w:val="00E50A8F"/>
    <w:rsid w:val="00E61CCF"/>
    <w:rsid w:val="00E717E4"/>
    <w:rsid w:val="00E7509E"/>
    <w:rsid w:val="00E773AB"/>
    <w:rsid w:val="00E8438C"/>
    <w:rsid w:val="00E946A7"/>
    <w:rsid w:val="00EB194C"/>
    <w:rsid w:val="00EB7D00"/>
    <w:rsid w:val="00ED4A1F"/>
    <w:rsid w:val="00ED6150"/>
    <w:rsid w:val="00ED7C60"/>
    <w:rsid w:val="00EE058E"/>
    <w:rsid w:val="00EE24B3"/>
    <w:rsid w:val="00EE2B73"/>
    <w:rsid w:val="00F03B8C"/>
    <w:rsid w:val="00F03E91"/>
    <w:rsid w:val="00F136E3"/>
    <w:rsid w:val="00F20059"/>
    <w:rsid w:val="00F25ADD"/>
    <w:rsid w:val="00F37209"/>
    <w:rsid w:val="00F459C9"/>
    <w:rsid w:val="00F506D2"/>
    <w:rsid w:val="00F54A6F"/>
    <w:rsid w:val="00F66B85"/>
    <w:rsid w:val="00F80716"/>
    <w:rsid w:val="00F8646F"/>
    <w:rsid w:val="00F87771"/>
    <w:rsid w:val="00F91344"/>
    <w:rsid w:val="00FB333E"/>
    <w:rsid w:val="00FD4F3F"/>
    <w:rsid w:val="00FF3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95F1D6-188C-4973-9E0F-B59BC327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58E"/>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058E"/>
    <w:pPr>
      <w:jc w:val="center"/>
    </w:pPr>
    <w:rPr>
      <w:b/>
      <w:bCs/>
    </w:rPr>
  </w:style>
  <w:style w:type="character" w:customStyle="1" w:styleId="BodyTextChar">
    <w:name w:val="Body Text Char"/>
    <w:basedOn w:val="DefaultParagraphFont"/>
    <w:link w:val="BodyText"/>
    <w:rsid w:val="00EE058E"/>
    <w:rPr>
      <w:rFonts w:ascii="Arial" w:eastAsia="Times New Roman" w:hAnsi="Arial" w:cs="Arial"/>
      <w:b/>
      <w:bCs/>
      <w:sz w:val="24"/>
      <w:szCs w:val="24"/>
    </w:rPr>
  </w:style>
  <w:style w:type="table" w:styleId="TableGrid">
    <w:name w:val="Table Grid"/>
    <w:basedOn w:val="TableNormal"/>
    <w:uiPriority w:val="39"/>
    <w:rsid w:val="00EE0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34CFF"/>
  </w:style>
  <w:style w:type="paragraph" w:styleId="BalloonText">
    <w:name w:val="Balloon Text"/>
    <w:basedOn w:val="Normal"/>
    <w:link w:val="BalloonTextChar"/>
    <w:uiPriority w:val="99"/>
    <w:semiHidden/>
    <w:unhideWhenUsed/>
    <w:rsid w:val="00951A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A06"/>
    <w:rPr>
      <w:rFonts w:ascii="Segoe UI" w:eastAsia="Times New Roman" w:hAnsi="Segoe UI" w:cs="Segoe UI"/>
      <w:sz w:val="18"/>
      <w:szCs w:val="18"/>
    </w:rPr>
  </w:style>
  <w:style w:type="paragraph" w:styleId="ListParagraph">
    <w:name w:val="List Paragraph"/>
    <w:basedOn w:val="Normal"/>
    <w:uiPriority w:val="34"/>
    <w:qFormat/>
    <w:rsid w:val="00833F43"/>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D41746"/>
    <w:pPr>
      <w:tabs>
        <w:tab w:val="center" w:pos="4513"/>
        <w:tab w:val="right" w:pos="9026"/>
      </w:tabs>
    </w:pPr>
  </w:style>
  <w:style w:type="character" w:customStyle="1" w:styleId="HeaderChar">
    <w:name w:val="Header Char"/>
    <w:basedOn w:val="DefaultParagraphFont"/>
    <w:link w:val="Header"/>
    <w:uiPriority w:val="99"/>
    <w:rsid w:val="00D41746"/>
    <w:rPr>
      <w:rFonts w:ascii="Arial" w:eastAsia="Times New Roman" w:hAnsi="Arial" w:cs="Arial"/>
      <w:sz w:val="24"/>
      <w:szCs w:val="24"/>
    </w:rPr>
  </w:style>
  <w:style w:type="paragraph" w:styleId="Footer">
    <w:name w:val="footer"/>
    <w:basedOn w:val="Normal"/>
    <w:link w:val="FooterChar"/>
    <w:uiPriority w:val="99"/>
    <w:unhideWhenUsed/>
    <w:rsid w:val="00D41746"/>
    <w:pPr>
      <w:tabs>
        <w:tab w:val="center" w:pos="4513"/>
        <w:tab w:val="right" w:pos="9026"/>
      </w:tabs>
    </w:pPr>
  </w:style>
  <w:style w:type="character" w:customStyle="1" w:styleId="FooterChar">
    <w:name w:val="Footer Char"/>
    <w:basedOn w:val="DefaultParagraphFont"/>
    <w:link w:val="Footer"/>
    <w:uiPriority w:val="99"/>
    <w:rsid w:val="00D41746"/>
    <w:rPr>
      <w:rFonts w:ascii="Arial" w:eastAsia="Times New Roman" w:hAnsi="Arial" w:cs="Arial"/>
      <w:sz w:val="24"/>
      <w:szCs w:val="24"/>
    </w:rPr>
  </w:style>
  <w:style w:type="paragraph" w:customStyle="1" w:styleId="Body">
    <w:name w:val="Body"/>
    <w:rsid w:val="00ED4A1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styleId="Hyperlink">
    <w:name w:val="Hyperlink"/>
    <w:rsid w:val="00ED4A1F"/>
    <w:rPr>
      <w:u w:val="single"/>
    </w:rPr>
  </w:style>
  <w:style w:type="character" w:styleId="Mention">
    <w:name w:val="Mention"/>
    <w:basedOn w:val="DefaultParagraphFont"/>
    <w:uiPriority w:val="99"/>
    <w:semiHidden/>
    <w:unhideWhenUsed/>
    <w:rsid w:val="009F0AB3"/>
    <w:rPr>
      <w:color w:val="2B579A"/>
      <w:shd w:val="clear" w:color="auto" w:fill="E6E6E6"/>
    </w:rPr>
  </w:style>
  <w:style w:type="character" w:styleId="UnresolvedMention">
    <w:name w:val="Unresolved Mention"/>
    <w:basedOn w:val="DefaultParagraphFont"/>
    <w:uiPriority w:val="99"/>
    <w:semiHidden/>
    <w:unhideWhenUsed/>
    <w:rsid w:val="004B37FE"/>
    <w:rPr>
      <w:color w:val="808080"/>
      <w:shd w:val="clear" w:color="auto" w:fill="E6E6E6"/>
    </w:rPr>
  </w:style>
  <w:style w:type="character" w:customStyle="1" w:styleId="m2448874174479172305apple-tab-span">
    <w:name w:val="m_2448874174479172305apple-tab-span"/>
    <w:basedOn w:val="DefaultParagraphFont"/>
    <w:rsid w:val="00E71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457218">
      <w:bodyDiv w:val="1"/>
      <w:marLeft w:val="0"/>
      <w:marRight w:val="0"/>
      <w:marTop w:val="0"/>
      <w:marBottom w:val="0"/>
      <w:divBdr>
        <w:top w:val="none" w:sz="0" w:space="0" w:color="auto"/>
        <w:left w:val="none" w:sz="0" w:space="0" w:color="auto"/>
        <w:bottom w:val="none" w:sz="0" w:space="0" w:color="auto"/>
        <w:right w:val="none" w:sz="0" w:space="0" w:color="auto"/>
      </w:divBdr>
      <w:divsChild>
        <w:div w:id="1827162815">
          <w:marLeft w:val="0"/>
          <w:marRight w:val="0"/>
          <w:marTop w:val="0"/>
          <w:marBottom w:val="0"/>
          <w:divBdr>
            <w:top w:val="none" w:sz="0" w:space="0" w:color="auto"/>
            <w:left w:val="none" w:sz="0" w:space="0" w:color="auto"/>
            <w:bottom w:val="none" w:sz="0" w:space="0" w:color="auto"/>
            <w:right w:val="none" w:sz="0" w:space="0" w:color="auto"/>
          </w:divBdr>
        </w:div>
      </w:divsChild>
    </w:div>
    <w:div w:id="381516740">
      <w:bodyDiv w:val="1"/>
      <w:marLeft w:val="0"/>
      <w:marRight w:val="0"/>
      <w:marTop w:val="0"/>
      <w:marBottom w:val="0"/>
      <w:divBdr>
        <w:top w:val="none" w:sz="0" w:space="0" w:color="auto"/>
        <w:left w:val="none" w:sz="0" w:space="0" w:color="auto"/>
        <w:bottom w:val="none" w:sz="0" w:space="0" w:color="auto"/>
        <w:right w:val="none" w:sz="0" w:space="0" w:color="auto"/>
      </w:divBdr>
    </w:div>
    <w:div w:id="432476464">
      <w:bodyDiv w:val="1"/>
      <w:marLeft w:val="0"/>
      <w:marRight w:val="0"/>
      <w:marTop w:val="0"/>
      <w:marBottom w:val="0"/>
      <w:divBdr>
        <w:top w:val="none" w:sz="0" w:space="0" w:color="auto"/>
        <w:left w:val="none" w:sz="0" w:space="0" w:color="auto"/>
        <w:bottom w:val="none" w:sz="0" w:space="0" w:color="auto"/>
        <w:right w:val="none" w:sz="0" w:space="0" w:color="auto"/>
      </w:divBdr>
    </w:div>
    <w:div w:id="653682180">
      <w:bodyDiv w:val="1"/>
      <w:marLeft w:val="0"/>
      <w:marRight w:val="0"/>
      <w:marTop w:val="0"/>
      <w:marBottom w:val="0"/>
      <w:divBdr>
        <w:top w:val="none" w:sz="0" w:space="0" w:color="auto"/>
        <w:left w:val="none" w:sz="0" w:space="0" w:color="auto"/>
        <w:bottom w:val="none" w:sz="0" w:space="0" w:color="auto"/>
        <w:right w:val="none" w:sz="0" w:space="0" w:color="auto"/>
      </w:divBdr>
      <w:divsChild>
        <w:div w:id="89089019">
          <w:marLeft w:val="0"/>
          <w:marRight w:val="0"/>
          <w:marTop w:val="0"/>
          <w:marBottom w:val="0"/>
          <w:divBdr>
            <w:top w:val="none" w:sz="0" w:space="0" w:color="auto"/>
            <w:left w:val="none" w:sz="0" w:space="0" w:color="auto"/>
            <w:bottom w:val="none" w:sz="0" w:space="0" w:color="auto"/>
            <w:right w:val="none" w:sz="0" w:space="0" w:color="auto"/>
          </w:divBdr>
        </w:div>
        <w:div w:id="977687470">
          <w:marLeft w:val="0"/>
          <w:marRight w:val="0"/>
          <w:marTop w:val="0"/>
          <w:marBottom w:val="0"/>
          <w:divBdr>
            <w:top w:val="none" w:sz="0" w:space="0" w:color="auto"/>
            <w:left w:val="none" w:sz="0" w:space="0" w:color="auto"/>
            <w:bottom w:val="none" w:sz="0" w:space="0" w:color="auto"/>
            <w:right w:val="none" w:sz="0" w:space="0" w:color="auto"/>
          </w:divBdr>
        </w:div>
        <w:div w:id="1251231843">
          <w:marLeft w:val="0"/>
          <w:marRight w:val="0"/>
          <w:marTop w:val="0"/>
          <w:marBottom w:val="0"/>
          <w:divBdr>
            <w:top w:val="none" w:sz="0" w:space="0" w:color="auto"/>
            <w:left w:val="none" w:sz="0" w:space="0" w:color="auto"/>
            <w:bottom w:val="none" w:sz="0" w:space="0" w:color="auto"/>
            <w:right w:val="none" w:sz="0" w:space="0" w:color="auto"/>
          </w:divBdr>
        </w:div>
        <w:div w:id="583536591">
          <w:marLeft w:val="0"/>
          <w:marRight w:val="0"/>
          <w:marTop w:val="0"/>
          <w:marBottom w:val="0"/>
          <w:divBdr>
            <w:top w:val="none" w:sz="0" w:space="0" w:color="auto"/>
            <w:left w:val="none" w:sz="0" w:space="0" w:color="auto"/>
            <w:bottom w:val="none" w:sz="0" w:space="0" w:color="auto"/>
            <w:right w:val="none" w:sz="0" w:space="0" w:color="auto"/>
          </w:divBdr>
        </w:div>
        <w:div w:id="1965457120">
          <w:marLeft w:val="0"/>
          <w:marRight w:val="0"/>
          <w:marTop w:val="0"/>
          <w:marBottom w:val="0"/>
          <w:divBdr>
            <w:top w:val="none" w:sz="0" w:space="0" w:color="auto"/>
            <w:left w:val="none" w:sz="0" w:space="0" w:color="auto"/>
            <w:bottom w:val="none" w:sz="0" w:space="0" w:color="auto"/>
            <w:right w:val="none" w:sz="0" w:space="0" w:color="auto"/>
          </w:divBdr>
        </w:div>
        <w:div w:id="288557042">
          <w:marLeft w:val="0"/>
          <w:marRight w:val="0"/>
          <w:marTop w:val="0"/>
          <w:marBottom w:val="0"/>
          <w:divBdr>
            <w:top w:val="none" w:sz="0" w:space="0" w:color="auto"/>
            <w:left w:val="none" w:sz="0" w:space="0" w:color="auto"/>
            <w:bottom w:val="none" w:sz="0" w:space="0" w:color="auto"/>
            <w:right w:val="none" w:sz="0" w:space="0" w:color="auto"/>
          </w:divBdr>
        </w:div>
        <w:div w:id="1450050006">
          <w:marLeft w:val="0"/>
          <w:marRight w:val="0"/>
          <w:marTop w:val="0"/>
          <w:marBottom w:val="0"/>
          <w:divBdr>
            <w:top w:val="none" w:sz="0" w:space="0" w:color="auto"/>
            <w:left w:val="none" w:sz="0" w:space="0" w:color="auto"/>
            <w:bottom w:val="none" w:sz="0" w:space="0" w:color="auto"/>
            <w:right w:val="none" w:sz="0" w:space="0" w:color="auto"/>
          </w:divBdr>
        </w:div>
        <w:div w:id="115222652">
          <w:marLeft w:val="0"/>
          <w:marRight w:val="0"/>
          <w:marTop w:val="0"/>
          <w:marBottom w:val="0"/>
          <w:divBdr>
            <w:top w:val="none" w:sz="0" w:space="0" w:color="auto"/>
            <w:left w:val="none" w:sz="0" w:space="0" w:color="auto"/>
            <w:bottom w:val="none" w:sz="0" w:space="0" w:color="auto"/>
            <w:right w:val="none" w:sz="0" w:space="0" w:color="auto"/>
          </w:divBdr>
        </w:div>
      </w:divsChild>
    </w:div>
    <w:div w:id="917130276">
      <w:bodyDiv w:val="1"/>
      <w:marLeft w:val="0"/>
      <w:marRight w:val="0"/>
      <w:marTop w:val="0"/>
      <w:marBottom w:val="0"/>
      <w:divBdr>
        <w:top w:val="none" w:sz="0" w:space="0" w:color="auto"/>
        <w:left w:val="none" w:sz="0" w:space="0" w:color="auto"/>
        <w:bottom w:val="none" w:sz="0" w:space="0" w:color="auto"/>
        <w:right w:val="none" w:sz="0" w:space="0" w:color="auto"/>
      </w:divBdr>
    </w:div>
    <w:div w:id="1036731727">
      <w:bodyDiv w:val="1"/>
      <w:marLeft w:val="0"/>
      <w:marRight w:val="0"/>
      <w:marTop w:val="0"/>
      <w:marBottom w:val="0"/>
      <w:divBdr>
        <w:top w:val="none" w:sz="0" w:space="0" w:color="auto"/>
        <w:left w:val="none" w:sz="0" w:space="0" w:color="auto"/>
        <w:bottom w:val="none" w:sz="0" w:space="0" w:color="auto"/>
        <w:right w:val="none" w:sz="0" w:space="0" w:color="auto"/>
      </w:divBdr>
    </w:div>
    <w:div w:id="1670526757">
      <w:bodyDiv w:val="1"/>
      <w:marLeft w:val="0"/>
      <w:marRight w:val="0"/>
      <w:marTop w:val="0"/>
      <w:marBottom w:val="0"/>
      <w:divBdr>
        <w:top w:val="none" w:sz="0" w:space="0" w:color="auto"/>
        <w:left w:val="none" w:sz="0" w:space="0" w:color="auto"/>
        <w:bottom w:val="none" w:sz="0" w:space="0" w:color="auto"/>
        <w:right w:val="none" w:sz="0" w:space="0" w:color="auto"/>
      </w:divBdr>
      <w:divsChild>
        <w:div w:id="1694456376">
          <w:marLeft w:val="0"/>
          <w:marRight w:val="0"/>
          <w:marTop w:val="0"/>
          <w:marBottom w:val="0"/>
          <w:divBdr>
            <w:top w:val="none" w:sz="0" w:space="0" w:color="auto"/>
            <w:left w:val="none" w:sz="0" w:space="0" w:color="auto"/>
            <w:bottom w:val="none" w:sz="0" w:space="0" w:color="auto"/>
            <w:right w:val="none" w:sz="0" w:space="0" w:color="auto"/>
          </w:divBdr>
        </w:div>
        <w:div w:id="644311212">
          <w:marLeft w:val="0"/>
          <w:marRight w:val="0"/>
          <w:marTop w:val="0"/>
          <w:marBottom w:val="0"/>
          <w:divBdr>
            <w:top w:val="none" w:sz="0" w:space="0" w:color="auto"/>
            <w:left w:val="none" w:sz="0" w:space="0" w:color="auto"/>
            <w:bottom w:val="none" w:sz="0" w:space="0" w:color="auto"/>
            <w:right w:val="none" w:sz="0" w:space="0" w:color="auto"/>
          </w:divBdr>
        </w:div>
        <w:div w:id="670909258">
          <w:marLeft w:val="0"/>
          <w:marRight w:val="0"/>
          <w:marTop w:val="0"/>
          <w:marBottom w:val="0"/>
          <w:divBdr>
            <w:top w:val="none" w:sz="0" w:space="0" w:color="auto"/>
            <w:left w:val="none" w:sz="0" w:space="0" w:color="auto"/>
            <w:bottom w:val="none" w:sz="0" w:space="0" w:color="auto"/>
            <w:right w:val="none" w:sz="0" w:space="0" w:color="auto"/>
          </w:divBdr>
        </w:div>
        <w:div w:id="222252129">
          <w:marLeft w:val="0"/>
          <w:marRight w:val="0"/>
          <w:marTop w:val="0"/>
          <w:marBottom w:val="0"/>
          <w:divBdr>
            <w:top w:val="none" w:sz="0" w:space="0" w:color="auto"/>
            <w:left w:val="none" w:sz="0" w:space="0" w:color="auto"/>
            <w:bottom w:val="none" w:sz="0" w:space="0" w:color="auto"/>
            <w:right w:val="none" w:sz="0" w:space="0" w:color="auto"/>
          </w:divBdr>
        </w:div>
        <w:div w:id="1338724994">
          <w:marLeft w:val="0"/>
          <w:marRight w:val="0"/>
          <w:marTop w:val="0"/>
          <w:marBottom w:val="0"/>
          <w:divBdr>
            <w:top w:val="none" w:sz="0" w:space="0" w:color="auto"/>
            <w:left w:val="none" w:sz="0" w:space="0" w:color="auto"/>
            <w:bottom w:val="none" w:sz="0" w:space="0" w:color="auto"/>
            <w:right w:val="none" w:sz="0" w:space="0" w:color="auto"/>
          </w:divBdr>
        </w:div>
        <w:div w:id="1873036729">
          <w:marLeft w:val="0"/>
          <w:marRight w:val="0"/>
          <w:marTop w:val="0"/>
          <w:marBottom w:val="0"/>
          <w:divBdr>
            <w:top w:val="none" w:sz="0" w:space="0" w:color="auto"/>
            <w:left w:val="none" w:sz="0" w:space="0" w:color="auto"/>
            <w:bottom w:val="none" w:sz="0" w:space="0" w:color="auto"/>
            <w:right w:val="none" w:sz="0" w:space="0" w:color="auto"/>
          </w:divBdr>
        </w:div>
        <w:div w:id="1914124794">
          <w:marLeft w:val="0"/>
          <w:marRight w:val="0"/>
          <w:marTop w:val="0"/>
          <w:marBottom w:val="0"/>
          <w:divBdr>
            <w:top w:val="none" w:sz="0" w:space="0" w:color="auto"/>
            <w:left w:val="none" w:sz="0" w:space="0" w:color="auto"/>
            <w:bottom w:val="none" w:sz="0" w:space="0" w:color="auto"/>
            <w:right w:val="none" w:sz="0" w:space="0" w:color="auto"/>
          </w:divBdr>
        </w:div>
        <w:div w:id="850022760">
          <w:marLeft w:val="0"/>
          <w:marRight w:val="0"/>
          <w:marTop w:val="0"/>
          <w:marBottom w:val="0"/>
          <w:divBdr>
            <w:top w:val="none" w:sz="0" w:space="0" w:color="auto"/>
            <w:left w:val="none" w:sz="0" w:space="0" w:color="auto"/>
            <w:bottom w:val="none" w:sz="0" w:space="0" w:color="auto"/>
            <w:right w:val="none" w:sz="0" w:space="0" w:color="auto"/>
          </w:divBdr>
        </w:div>
        <w:div w:id="403914856">
          <w:marLeft w:val="0"/>
          <w:marRight w:val="0"/>
          <w:marTop w:val="0"/>
          <w:marBottom w:val="0"/>
          <w:divBdr>
            <w:top w:val="none" w:sz="0" w:space="0" w:color="auto"/>
            <w:left w:val="none" w:sz="0" w:space="0" w:color="auto"/>
            <w:bottom w:val="none" w:sz="0" w:space="0" w:color="auto"/>
            <w:right w:val="none" w:sz="0" w:space="0" w:color="auto"/>
          </w:divBdr>
        </w:div>
        <w:div w:id="1931423868">
          <w:marLeft w:val="0"/>
          <w:marRight w:val="0"/>
          <w:marTop w:val="0"/>
          <w:marBottom w:val="0"/>
          <w:divBdr>
            <w:top w:val="none" w:sz="0" w:space="0" w:color="auto"/>
            <w:left w:val="none" w:sz="0" w:space="0" w:color="auto"/>
            <w:bottom w:val="none" w:sz="0" w:space="0" w:color="auto"/>
            <w:right w:val="none" w:sz="0" w:space="0" w:color="auto"/>
          </w:divBdr>
        </w:div>
        <w:div w:id="749080976">
          <w:marLeft w:val="0"/>
          <w:marRight w:val="0"/>
          <w:marTop w:val="0"/>
          <w:marBottom w:val="0"/>
          <w:divBdr>
            <w:top w:val="none" w:sz="0" w:space="0" w:color="auto"/>
            <w:left w:val="none" w:sz="0" w:space="0" w:color="auto"/>
            <w:bottom w:val="none" w:sz="0" w:space="0" w:color="auto"/>
            <w:right w:val="none" w:sz="0" w:space="0" w:color="auto"/>
          </w:divBdr>
        </w:div>
        <w:div w:id="1106078496">
          <w:marLeft w:val="0"/>
          <w:marRight w:val="0"/>
          <w:marTop w:val="0"/>
          <w:marBottom w:val="0"/>
          <w:divBdr>
            <w:top w:val="none" w:sz="0" w:space="0" w:color="auto"/>
            <w:left w:val="none" w:sz="0" w:space="0" w:color="auto"/>
            <w:bottom w:val="none" w:sz="0" w:space="0" w:color="auto"/>
            <w:right w:val="none" w:sz="0" w:space="0" w:color="auto"/>
          </w:divBdr>
        </w:div>
        <w:div w:id="1352759455">
          <w:marLeft w:val="0"/>
          <w:marRight w:val="0"/>
          <w:marTop w:val="0"/>
          <w:marBottom w:val="0"/>
          <w:divBdr>
            <w:top w:val="none" w:sz="0" w:space="0" w:color="auto"/>
            <w:left w:val="none" w:sz="0" w:space="0" w:color="auto"/>
            <w:bottom w:val="none" w:sz="0" w:space="0" w:color="auto"/>
            <w:right w:val="none" w:sz="0" w:space="0" w:color="auto"/>
          </w:divBdr>
        </w:div>
        <w:div w:id="689571435">
          <w:marLeft w:val="0"/>
          <w:marRight w:val="0"/>
          <w:marTop w:val="0"/>
          <w:marBottom w:val="0"/>
          <w:divBdr>
            <w:top w:val="none" w:sz="0" w:space="0" w:color="auto"/>
            <w:left w:val="none" w:sz="0" w:space="0" w:color="auto"/>
            <w:bottom w:val="none" w:sz="0" w:space="0" w:color="auto"/>
            <w:right w:val="none" w:sz="0" w:space="0" w:color="auto"/>
          </w:divBdr>
        </w:div>
        <w:div w:id="1033576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A3722-636E-4307-BF52-570CB3E44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2221</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Gabrielle Hammond</cp:lastModifiedBy>
  <cp:revision>2</cp:revision>
  <cp:lastPrinted>2017-09-30T07:23:00Z</cp:lastPrinted>
  <dcterms:created xsi:type="dcterms:W3CDTF">2017-10-15T11:35:00Z</dcterms:created>
  <dcterms:modified xsi:type="dcterms:W3CDTF">2017-10-15T11:35:00Z</dcterms:modified>
</cp:coreProperties>
</file>